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0C" w:rsidRDefault="00010A0C" w:rsidP="00010A0C">
      <w:pPr>
        <w:pStyle w:val="a3"/>
        <w:jc w:val="center"/>
        <w:rPr>
          <w:b/>
        </w:rPr>
      </w:pPr>
      <w:r>
        <w:rPr>
          <w:b/>
        </w:rPr>
        <w:t>АДМИНИСТРАЦИЯ</w:t>
      </w:r>
    </w:p>
    <w:p w:rsidR="00010A0C" w:rsidRDefault="00010A0C" w:rsidP="00010A0C">
      <w:pPr>
        <w:pStyle w:val="a3"/>
        <w:jc w:val="center"/>
        <w:rPr>
          <w:b/>
        </w:rPr>
      </w:pPr>
      <w:r w:rsidRPr="00F62893">
        <w:rPr>
          <w:b/>
        </w:rPr>
        <w:t>АЛЕШКОВСКОГО</w:t>
      </w:r>
      <w:r>
        <w:rPr>
          <w:b/>
        </w:rPr>
        <w:t xml:space="preserve"> СЕЛЬСКОГО ПОСЕЛЕНИЯ</w:t>
      </w:r>
    </w:p>
    <w:p w:rsidR="00010A0C" w:rsidRDefault="00010A0C" w:rsidP="00010A0C">
      <w:pPr>
        <w:pStyle w:val="a3"/>
        <w:jc w:val="center"/>
        <w:rPr>
          <w:b/>
        </w:rPr>
      </w:pPr>
      <w:r>
        <w:rPr>
          <w:b/>
        </w:rPr>
        <w:t>ТЕРНОВСКОГО  МУНИИПАЛЬНОГО  РАЙОНА</w:t>
      </w:r>
    </w:p>
    <w:p w:rsidR="00010A0C" w:rsidRDefault="00010A0C" w:rsidP="00010A0C">
      <w:pPr>
        <w:pStyle w:val="a3"/>
        <w:jc w:val="center"/>
        <w:rPr>
          <w:b/>
        </w:rPr>
      </w:pPr>
      <w:r>
        <w:rPr>
          <w:b/>
        </w:rPr>
        <w:t>ВОРОНЕЖСКОЙ ОБЛАСТИ</w:t>
      </w:r>
    </w:p>
    <w:p w:rsidR="00010A0C" w:rsidRDefault="00010A0C" w:rsidP="00010A0C">
      <w:pPr>
        <w:pStyle w:val="a3"/>
        <w:jc w:val="center"/>
        <w:rPr>
          <w:b/>
        </w:rPr>
      </w:pPr>
    </w:p>
    <w:p w:rsidR="00010A0C" w:rsidRDefault="00010A0C" w:rsidP="00010A0C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010A0C" w:rsidRPr="00567B34" w:rsidRDefault="00010A0C" w:rsidP="00010A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22 мая 2025 г. </w:t>
      </w:r>
      <w:r w:rsidR="002C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</w:t>
      </w:r>
    </w:p>
    <w:p w:rsidR="00010A0C" w:rsidRPr="00567B34" w:rsidRDefault="00010A0C" w:rsidP="00010A0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B34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Алешки</w:t>
      </w:r>
    </w:p>
    <w:p w:rsidR="00010A0C" w:rsidRPr="00567B34" w:rsidRDefault="00010A0C" w:rsidP="00010A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0C" w:rsidRPr="00567B34" w:rsidRDefault="00010A0C" w:rsidP="00010A0C">
      <w:pPr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67B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:rsidR="00010A0C" w:rsidRPr="00567B34" w:rsidRDefault="00010A0C" w:rsidP="00010A0C">
      <w:pPr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67B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дминистрации Алешков</w:t>
      </w:r>
      <w:r w:rsidRPr="00567B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ского сельского</w:t>
      </w:r>
    </w:p>
    <w:p w:rsidR="00010A0C" w:rsidRPr="00567B34" w:rsidRDefault="00010A0C" w:rsidP="00010A0C">
      <w:pPr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поселения №68 от 28</w:t>
      </w:r>
      <w:r w:rsidRPr="00567B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.12.2023 г. «Об утверждении</w:t>
      </w:r>
    </w:p>
    <w:p w:rsidR="00010A0C" w:rsidRPr="00567B34" w:rsidRDefault="00010A0C" w:rsidP="00010A0C">
      <w:pPr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67B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административного регламента предоставления</w:t>
      </w:r>
    </w:p>
    <w:p w:rsidR="00010A0C" w:rsidRPr="00567B34" w:rsidRDefault="00010A0C" w:rsidP="00010A0C">
      <w:pPr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67B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 услуги «Предоставление</w:t>
      </w:r>
    </w:p>
    <w:p w:rsidR="00010A0C" w:rsidRPr="00567B34" w:rsidRDefault="00010A0C" w:rsidP="00010A0C">
      <w:pPr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67B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информации об объектах учета из реестра</w:t>
      </w:r>
    </w:p>
    <w:p w:rsidR="00010A0C" w:rsidRPr="00567B34" w:rsidRDefault="00010A0C" w:rsidP="00010A0C">
      <w:pPr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67B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имущества» на территории</w:t>
      </w:r>
    </w:p>
    <w:p w:rsidR="00010A0C" w:rsidRPr="00567B34" w:rsidRDefault="00010A0C" w:rsidP="00010A0C">
      <w:pPr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Алешков</w:t>
      </w:r>
      <w:r w:rsidRPr="00567B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ского сельского поселения»</w:t>
      </w:r>
    </w:p>
    <w:p w:rsidR="00010A0C" w:rsidRPr="00567B34" w:rsidRDefault="00010A0C" w:rsidP="00010A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0C" w:rsidRPr="00567B34" w:rsidRDefault="00010A0C" w:rsidP="00010A0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Федерации», Уставом Алешков</w:t>
      </w:r>
      <w:r w:rsidRPr="005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администрация Алешков</w:t>
      </w:r>
      <w:r w:rsidRPr="00567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Терновского муниципального района Воронежской области</w:t>
      </w:r>
    </w:p>
    <w:p w:rsidR="00010A0C" w:rsidRPr="00567B34" w:rsidRDefault="00010A0C" w:rsidP="00010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B3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0A0C" w:rsidRPr="00567B34" w:rsidRDefault="00010A0C" w:rsidP="00010A0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B34">
        <w:rPr>
          <w:rFonts w:ascii="Times New Roman" w:hAnsi="Times New Roman" w:cs="Times New Roman"/>
          <w:sz w:val="28"/>
          <w:szCs w:val="28"/>
          <w:lang w:eastAsia="ru-RU"/>
        </w:rPr>
        <w:tab/>
        <w:t>1. Внести в пост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ановление администрации Алешковского сельского поселения №68 от 28</w:t>
      </w:r>
      <w:r w:rsidRPr="00567B34">
        <w:rPr>
          <w:rFonts w:ascii="Times New Roman" w:hAnsi="Times New Roman" w:cs="Times New Roman"/>
          <w:sz w:val="28"/>
          <w:szCs w:val="28"/>
          <w:lang w:eastAsia="ru-RU"/>
        </w:rPr>
        <w:t>.12.2023 г.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>мущества» на территории Алешков</w:t>
      </w:r>
      <w:r w:rsidRPr="00567B34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поселения» (далее - Регламент) следующие изменения:</w:t>
      </w:r>
    </w:p>
    <w:p w:rsidR="00010A0C" w:rsidRPr="00567B34" w:rsidRDefault="00010A0C" w:rsidP="00010A0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B34">
        <w:rPr>
          <w:rFonts w:ascii="Times New Roman" w:hAnsi="Times New Roman" w:cs="Times New Roman"/>
          <w:b/>
          <w:bCs/>
          <w:sz w:val="28"/>
          <w:szCs w:val="28"/>
        </w:rPr>
        <w:t>1.1. Пункт 20.1. Регламента изложить в новой редакции:</w:t>
      </w:r>
    </w:p>
    <w:p w:rsidR="00010A0C" w:rsidRPr="00567B34" w:rsidRDefault="00010A0C" w:rsidP="00010A0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34">
        <w:rPr>
          <w:rFonts w:ascii="Times New Roman" w:hAnsi="Times New Roman" w:cs="Times New Roman"/>
          <w:sz w:val="28"/>
          <w:szCs w:val="28"/>
        </w:rPr>
        <w:t xml:space="preserve"> «20.1. Максимальный срок предоставления варианта Муниципальной услуги составляет 10 рабочих дней со дня регистрации заявления (запроса) Заявителя</w:t>
      </w:r>
      <w:proofErr w:type="gramStart"/>
      <w:r w:rsidRPr="00567B34">
        <w:rPr>
          <w:rFonts w:ascii="Times New Roman" w:hAnsi="Times New Roman" w:cs="Times New Roman"/>
          <w:sz w:val="28"/>
          <w:szCs w:val="28"/>
        </w:rPr>
        <w:t>.</w:t>
      </w:r>
      <w:r w:rsidRPr="00567B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010A0C" w:rsidRPr="00567B34" w:rsidRDefault="00010A0C" w:rsidP="00010A0C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официальному обнародованию  в периодическом печатном издании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Алешков</w:t>
      </w:r>
      <w:r w:rsidRPr="00567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010A0C" w:rsidRPr="00567B34" w:rsidRDefault="00010A0C" w:rsidP="00010A0C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B34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567B34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567B34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официального обнародования.</w:t>
      </w:r>
    </w:p>
    <w:p w:rsidR="00010A0C" w:rsidRPr="00567B34" w:rsidRDefault="00010A0C" w:rsidP="00010A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10A0C" w:rsidRPr="00567B34" w:rsidRDefault="00010A0C" w:rsidP="00010A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Алешковского</w:t>
      </w:r>
      <w:r w:rsidRPr="00567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A0C" w:rsidRPr="00567B34" w:rsidRDefault="00010A0C" w:rsidP="00010A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B34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567B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Н.А. Савельева</w:t>
      </w:r>
    </w:p>
    <w:p w:rsidR="00010A0C" w:rsidRPr="00567B34" w:rsidRDefault="00010A0C" w:rsidP="00010A0C">
      <w:pPr>
        <w:tabs>
          <w:tab w:val="left" w:pos="718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0C" w:rsidRPr="00567B34" w:rsidRDefault="00010A0C" w:rsidP="00010A0C">
      <w:pPr>
        <w:tabs>
          <w:tab w:val="left" w:pos="718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A74" w:rsidRDefault="004D3A74"/>
    <w:sectPr w:rsidR="004D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F7"/>
    <w:rsid w:val="00010A0C"/>
    <w:rsid w:val="002C7EB3"/>
    <w:rsid w:val="004D3A74"/>
    <w:rsid w:val="00AA6ECC"/>
    <w:rsid w:val="00C3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0C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10A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locked/>
    <w:rsid w:val="00010A0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0C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10A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locked/>
    <w:rsid w:val="00010A0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2025-05-23T11:54:00Z</dcterms:created>
  <dcterms:modified xsi:type="dcterms:W3CDTF">2025-06-01T10:28:00Z</dcterms:modified>
</cp:coreProperties>
</file>