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5F9" w:rsidRPr="006B35F9" w:rsidRDefault="006B35F9" w:rsidP="006B35F9">
      <w:pPr>
        <w:jc w:val="center"/>
        <w:rPr>
          <w:b/>
          <w:sz w:val="28"/>
          <w:szCs w:val="28"/>
        </w:rPr>
      </w:pPr>
      <w:r w:rsidRPr="006B35F9">
        <w:rPr>
          <w:b/>
          <w:sz w:val="28"/>
          <w:szCs w:val="28"/>
        </w:rPr>
        <w:t>АДМИНИСТРАЦИЯ</w:t>
      </w:r>
      <w:r w:rsidRPr="006B35F9">
        <w:rPr>
          <w:b/>
          <w:sz w:val="28"/>
          <w:szCs w:val="28"/>
        </w:rPr>
        <w:br/>
      </w:r>
      <w:r w:rsidR="00F3436C">
        <w:rPr>
          <w:b/>
          <w:sz w:val="28"/>
          <w:szCs w:val="28"/>
        </w:rPr>
        <w:t>АЛЕШКОВСКОГО</w:t>
      </w:r>
      <w:r w:rsidRPr="006B35F9">
        <w:rPr>
          <w:b/>
          <w:sz w:val="28"/>
          <w:szCs w:val="28"/>
        </w:rPr>
        <w:t xml:space="preserve"> СЕЛЬСКОГО ПОСЕЛЕНИЯ</w:t>
      </w:r>
      <w:r w:rsidRPr="006B35F9">
        <w:rPr>
          <w:b/>
          <w:sz w:val="28"/>
          <w:szCs w:val="28"/>
        </w:rPr>
        <w:br/>
        <w:t>ТЕРНОВСКОГО МУНИЦИПАЛЬНОГО РАЙОНА</w:t>
      </w:r>
      <w:r w:rsidRPr="006B35F9">
        <w:rPr>
          <w:b/>
          <w:sz w:val="28"/>
          <w:szCs w:val="28"/>
        </w:rPr>
        <w:br/>
        <w:t>ВОРОНЕЖСКОЙ ОБЛАСТИ</w:t>
      </w:r>
    </w:p>
    <w:p w:rsidR="006B35F9" w:rsidRPr="006B35F9" w:rsidRDefault="006B35F9" w:rsidP="006B35F9">
      <w:pPr>
        <w:jc w:val="center"/>
        <w:rPr>
          <w:b/>
          <w:sz w:val="28"/>
          <w:szCs w:val="28"/>
        </w:rPr>
      </w:pPr>
      <w:r w:rsidRPr="006B35F9">
        <w:rPr>
          <w:b/>
          <w:sz w:val="28"/>
          <w:szCs w:val="28"/>
        </w:rPr>
        <w:t>________________________________________________________________</w:t>
      </w:r>
    </w:p>
    <w:p w:rsidR="006B35F9" w:rsidRPr="006B35F9" w:rsidRDefault="006B35F9" w:rsidP="006B35F9">
      <w:pPr>
        <w:widowControl w:val="0"/>
        <w:jc w:val="center"/>
        <w:rPr>
          <w:b/>
          <w:sz w:val="28"/>
          <w:szCs w:val="28"/>
        </w:rPr>
      </w:pPr>
      <w:r w:rsidRPr="006B35F9">
        <w:rPr>
          <w:b/>
          <w:sz w:val="28"/>
          <w:szCs w:val="28"/>
        </w:rPr>
        <w:t>ПОСТАНОВЛЕНИЕ</w:t>
      </w:r>
    </w:p>
    <w:p w:rsidR="006B35F9" w:rsidRPr="00BD0924" w:rsidRDefault="006B35F9" w:rsidP="00BD0924">
      <w:pPr>
        <w:rPr>
          <w:sz w:val="28"/>
          <w:szCs w:val="28"/>
        </w:rPr>
      </w:pPr>
    </w:p>
    <w:p w:rsidR="00BD0924" w:rsidRPr="00BD0924" w:rsidRDefault="00A027A6" w:rsidP="00BD0924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646BB">
        <w:rPr>
          <w:sz w:val="28"/>
          <w:szCs w:val="28"/>
        </w:rPr>
        <w:t xml:space="preserve"> </w:t>
      </w:r>
      <w:r w:rsidR="00F3436C">
        <w:rPr>
          <w:sz w:val="28"/>
          <w:szCs w:val="28"/>
        </w:rPr>
        <w:t>28</w:t>
      </w:r>
      <w:r w:rsidR="00536612">
        <w:rPr>
          <w:sz w:val="28"/>
          <w:szCs w:val="28"/>
        </w:rPr>
        <w:t xml:space="preserve"> июня</w:t>
      </w:r>
      <w:r w:rsidR="00601653">
        <w:rPr>
          <w:sz w:val="28"/>
          <w:szCs w:val="28"/>
        </w:rPr>
        <w:t xml:space="preserve">  </w:t>
      </w:r>
      <w:r w:rsidR="00D356B3">
        <w:rPr>
          <w:sz w:val="28"/>
          <w:szCs w:val="28"/>
        </w:rPr>
        <w:t xml:space="preserve">2022 г.  </w:t>
      </w:r>
      <w:r w:rsidR="00F3436C">
        <w:rPr>
          <w:sz w:val="28"/>
          <w:szCs w:val="28"/>
        </w:rPr>
        <w:t xml:space="preserve">                                                                  № 24</w:t>
      </w:r>
    </w:p>
    <w:p w:rsidR="00BD0924" w:rsidRDefault="00197C5F" w:rsidP="00197C5F">
      <w:pPr>
        <w:jc w:val="both"/>
        <w:rPr>
          <w:sz w:val="20"/>
          <w:szCs w:val="20"/>
        </w:rPr>
      </w:pPr>
      <w:r>
        <w:t xml:space="preserve"> </w:t>
      </w:r>
      <w:r w:rsidR="00BD0924" w:rsidRPr="00BD0924">
        <w:rPr>
          <w:sz w:val="20"/>
          <w:szCs w:val="20"/>
        </w:rPr>
        <w:t xml:space="preserve">с. </w:t>
      </w:r>
      <w:r>
        <w:rPr>
          <w:sz w:val="20"/>
          <w:szCs w:val="20"/>
        </w:rPr>
        <w:t>Алешки</w:t>
      </w:r>
    </w:p>
    <w:p w:rsidR="00D356B3" w:rsidRDefault="00D356B3" w:rsidP="00D356B3">
      <w:pPr>
        <w:ind w:firstLine="567"/>
        <w:rPr>
          <w:sz w:val="20"/>
          <w:szCs w:val="20"/>
        </w:rPr>
      </w:pPr>
    </w:p>
    <w:p w:rsidR="00C77287" w:rsidRPr="00C77287" w:rsidRDefault="00C77287" w:rsidP="00C77287">
      <w:pPr>
        <w:ind w:firstLine="709"/>
        <w:rPr>
          <w:b/>
          <w:bCs/>
          <w:color w:val="000000"/>
          <w:sz w:val="28"/>
          <w:szCs w:val="28"/>
        </w:rPr>
      </w:pPr>
      <w:r w:rsidRPr="00C77287">
        <w:rPr>
          <w:b/>
          <w:bCs/>
          <w:color w:val="000000"/>
          <w:sz w:val="28"/>
          <w:szCs w:val="28"/>
        </w:rPr>
        <w:t xml:space="preserve">О создании </w:t>
      </w:r>
      <w:proofErr w:type="gramStart"/>
      <w:r w:rsidRPr="00C77287">
        <w:rPr>
          <w:b/>
          <w:bCs/>
          <w:color w:val="000000"/>
          <w:sz w:val="28"/>
          <w:szCs w:val="28"/>
        </w:rPr>
        <w:t>межведомственной</w:t>
      </w:r>
      <w:proofErr w:type="gramEnd"/>
      <w:r w:rsidRPr="00C77287">
        <w:rPr>
          <w:b/>
          <w:bCs/>
          <w:color w:val="000000"/>
          <w:sz w:val="28"/>
          <w:szCs w:val="28"/>
        </w:rPr>
        <w:t xml:space="preserve"> </w:t>
      </w:r>
    </w:p>
    <w:p w:rsidR="00C77287" w:rsidRPr="00C77287" w:rsidRDefault="00C77287" w:rsidP="00C77287">
      <w:pPr>
        <w:ind w:firstLine="709"/>
        <w:rPr>
          <w:b/>
          <w:bCs/>
          <w:color w:val="000000"/>
          <w:sz w:val="28"/>
          <w:szCs w:val="28"/>
        </w:rPr>
      </w:pPr>
      <w:r w:rsidRPr="00C77287">
        <w:rPr>
          <w:b/>
          <w:bCs/>
          <w:color w:val="000000"/>
          <w:sz w:val="28"/>
          <w:szCs w:val="28"/>
        </w:rPr>
        <w:t xml:space="preserve">комиссии по разработке схемы </w:t>
      </w:r>
    </w:p>
    <w:p w:rsidR="00C77287" w:rsidRPr="00C77287" w:rsidRDefault="00C77287" w:rsidP="00C77287">
      <w:pPr>
        <w:ind w:firstLine="709"/>
        <w:rPr>
          <w:b/>
          <w:bCs/>
          <w:color w:val="000000"/>
          <w:sz w:val="28"/>
          <w:szCs w:val="28"/>
        </w:rPr>
      </w:pPr>
      <w:r w:rsidRPr="00C77287">
        <w:rPr>
          <w:b/>
          <w:bCs/>
          <w:color w:val="000000"/>
          <w:sz w:val="28"/>
          <w:szCs w:val="28"/>
        </w:rPr>
        <w:t xml:space="preserve">размещения гаражей, являющихся </w:t>
      </w:r>
    </w:p>
    <w:p w:rsidR="00C77287" w:rsidRPr="00C77287" w:rsidRDefault="00C77287" w:rsidP="00C77287">
      <w:pPr>
        <w:ind w:firstLine="709"/>
        <w:rPr>
          <w:b/>
          <w:bCs/>
          <w:color w:val="000000"/>
          <w:sz w:val="28"/>
          <w:szCs w:val="28"/>
        </w:rPr>
      </w:pPr>
      <w:r w:rsidRPr="00C77287">
        <w:rPr>
          <w:b/>
          <w:bCs/>
          <w:color w:val="000000"/>
          <w:sz w:val="28"/>
          <w:szCs w:val="28"/>
        </w:rPr>
        <w:t xml:space="preserve">некапитальными сооружениями, </w:t>
      </w:r>
    </w:p>
    <w:p w:rsidR="00C77287" w:rsidRPr="00C77287" w:rsidRDefault="00C77287" w:rsidP="00C77287">
      <w:pPr>
        <w:ind w:firstLine="709"/>
        <w:rPr>
          <w:b/>
          <w:bCs/>
          <w:color w:val="000000"/>
          <w:sz w:val="28"/>
          <w:szCs w:val="28"/>
        </w:rPr>
      </w:pPr>
      <w:r w:rsidRPr="00C77287">
        <w:rPr>
          <w:b/>
          <w:bCs/>
          <w:color w:val="000000"/>
          <w:sz w:val="28"/>
          <w:szCs w:val="28"/>
        </w:rPr>
        <w:t xml:space="preserve">стоянки технических или других </w:t>
      </w:r>
    </w:p>
    <w:p w:rsidR="00C77287" w:rsidRPr="00C77287" w:rsidRDefault="00C77287" w:rsidP="00C77287">
      <w:pPr>
        <w:ind w:firstLine="709"/>
        <w:rPr>
          <w:b/>
          <w:bCs/>
          <w:color w:val="000000"/>
          <w:sz w:val="28"/>
          <w:szCs w:val="28"/>
        </w:rPr>
      </w:pPr>
      <w:r w:rsidRPr="00C77287">
        <w:rPr>
          <w:b/>
          <w:bCs/>
          <w:color w:val="000000"/>
          <w:sz w:val="28"/>
          <w:szCs w:val="28"/>
        </w:rPr>
        <w:t xml:space="preserve">средств передвижения инвалидов </w:t>
      </w:r>
    </w:p>
    <w:p w:rsidR="00C77287" w:rsidRDefault="00C77287" w:rsidP="00C77287">
      <w:pPr>
        <w:ind w:firstLine="709"/>
        <w:rPr>
          <w:b/>
          <w:bCs/>
          <w:color w:val="000000"/>
          <w:sz w:val="28"/>
          <w:szCs w:val="28"/>
        </w:rPr>
      </w:pPr>
      <w:r w:rsidRPr="00C77287">
        <w:rPr>
          <w:b/>
          <w:bCs/>
          <w:color w:val="000000"/>
          <w:sz w:val="28"/>
          <w:szCs w:val="28"/>
        </w:rPr>
        <w:t>вблизи их места жительства</w:t>
      </w:r>
      <w:r w:rsidR="00290DDB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="00290DDB">
        <w:rPr>
          <w:b/>
          <w:bCs/>
          <w:color w:val="000000"/>
          <w:sz w:val="28"/>
          <w:szCs w:val="28"/>
        </w:rPr>
        <w:t>на</w:t>
      </w:r>
      <w:proofErr w:type="gramEnd"/>
    </w:p>
    <w:p w:rsidR="00290DDB" w:rsidRDefault="00290DDB" w:rsidP="00C77287">
      <w:pPr>
        <w:ind w:firstLine="709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территории </w:t>
      </w:r>
      <w:r w:rsidR="00F3436C">
        <w:rPr>
          <w:b/>
          <w:bCs/>
          <w:color w:val="000000"/>
          <w:sz w:val="28"/>
          <w:szCs w:val="28"/>
        </w:rPr>
        <w:t>Алешковского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290DDB" w:rsidRPr="00C77287" w:rsidRDefault="00290DDB" w:rsidP="00C77287">
      <w:pPr>
        <w:ind w:firstLine="709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сельского поселения</w:t>
      </w:r>
    </w:p>
    <w:p w:rsidR="00C77287" w:rsidRDefault="00C77287" w:rsidP="00C77287">
      <w:pPr>
        <w:rPr>
          <w:rFonts w:ascii="Arial" w:hAnsi="Arial" w:cs="Arial"/>
          <w:color w:val="000000"/>
          <w:sz w:val="20"/>
          <w:szCs w:val="20"/>
        </w:rPr>
      </w:pPr>
    </w:p>
    <w:p w:rsidR="00C77287" w:rsidRPr="00C77287" w:rsidRDefault="00C77287" w:rsidP="00C77287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proofErr w:type="gramStart"/>
      <w:r w:rsidRPr="00C77287">
        <w:rPr>
          <w:color w:val="000000"/>
          <w:sz w:val="28"/>
          <w:szCs w:val="28"/>
        </w:rPr>
        <w:t>В целях организации деятельности в области земельных отношений, в соответствии с Земельным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постановлением правительства Воронежской области от 17.09.2021 №535 «Об утверждении порядка утверждения органами местного самоуправления поселений, городских округов схемы размещения на землях или земельных участках, находящихся в государственной или муниципальной собственности, гаражей</w:t>
      </w:r>
      <w:proofErr w:type="gramEnd"/>
      <w:r w:rsidRPr="00C77287">
        <w:rPr>
          <w:color w:val="000000"/>
          <w:sz w:val="28"/>
          <w:szCs w:val="28"/>
        </w:rPr>
        <w:t xml:space="preserve">, являющихся некапитальными сооружениями, либо стоянки технических или других средств передвижения инвалидов вблизи их места жительства на территории Воронежской области», администрация </w:t>
      </w:r>
      <w:r w:rsidR="00197C5F">
        <w:rPr>
          <w:color w:val="000000"/>
          <w:sz w:val="28"/>
          <w:szCs w:val="28"/>
        </w:rPr>
        <w:t>Алешковского</w:t>
      </w:r>
      <w:r w:rsidRPr="00C77287">
        <w:rPr>
          <w:color w:val="000000"/>
          <w:sz w:val="28"/>
          <w:szCs w:val="28"/>
        </w:rPr>
        <w:t xml:space="preserve"> сельского поселения </w:t>
      </w:r>
      <w:r>
        <w:rPr>
          <w:color w:val="000000"/>
          <w:sz w:val="28"/>
          <w:szCs w:val="28"/>
        </w:rPr>
        <w:t>Терновского</w:t>
      </w:r>
      <w:r w:rsidRPr="00C77287">
        <w:rPr>
          <w:color w:val="000000"/>
          <w:sz w:val="28"/>
          <w:szCs w:val="28"/>
        </w:rPr>
        <w:t xml:space="preserve"> муниципального района Воронежской области</w:t>
      </w:r>
    </w:p>
    <w:p w:rsidR="00EE7778" w:rsidRDefault="00EE7778" w:rsidP="00EE7778">
      <w:pPr>
        <w:ind w:firstLine="567"/>
        <w:jc w:val="center"/>
        <w:rPr>
          <w:b/>
          <w:sz w:val="28"/>
          <w:szCs w:val="28"/>
        </w:rPr>
      </w:pPr>
      <w:r w:rsidRPr="00E55072">
        <w:rPr>
          <w:b/>
          <w:sz w:val="28"/>
          <w:szCs w:val="28"/>
        </w:rPr>
        <w:t>ПОСТАНОВЛЯЕТ:</w:t>
      </w:r>
    </w:p>
    <w:p w:rsidR="00C77287" w:rsidRPr="00C77287" w:rsidRDefault="00C77287" w:rsidP="00C77287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C77287">
        <w:rPr>
          <w:color w:val="000000"/>
          <w:sz w:val="28"/>
          <w:szCs w:val="28"/>
        </w:rPr>
        <w:t>1</w:t>
      </w:r>
      <w:r>
        <w:rPr>
          <w:rFonts w:ascii="Arial" w:hAnsi="Arial" w:cs="Arial"/>
          <w:color w:val="000000"/>
          <w:sz w:val="20"/>
          <w:szCs w:val="20"/>
        </w:rPr>
        <w:t>.</w:t>
      </w:r>
      <w:r w:rsidRPr="00C77287">
        <w:rPr>
          <w:color w:val="000000"/>
          <w:sz w:val="28"/>
          <w:szCs w:val="28"/>
        </w:rPr>
        <w:t xml:space="preserve">Создать межведомственную комиссию по разработке схемы размещения на землях или земельных участках, находящихся в государственной или муниципальной собственности, гаражей, являющихся некапитальными сооружениями, стоянки технических или других средств </w:t>
      </w:r>
      <w:r w:rsidRPr="00C77287">
        <w:rPr>
          <w:color w:val="000000"/>
          <w:sz w:val="28"/>
          <w:szCs w:val="28"/>
        </w:rPr>
        <w:lastRenderedPageBreak/>
        <w:t>передвижения инвалидов вблизи их места жительства, согласно приложению 1 к настоящему постановлению.</w:t>
      </w:r>
    </w:p>
    <w:p w:rsidR="00C77287" w:rsidRPr="00C77287" w:rsidRDefault="00C77287" w:rsidP="00C77287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C77287">
        <w:rPr>
          <w:color w:val="000000"/>
          <w:sz w:val="28"/>
          <w:szCs w:val="28"/>
        </w:rPr>
        <w:t>2. Утвердить Положение о порядке деятельности межведомственной комиссии по разработке схемы размещения на землях или земельных участках, находящихся в государственной или муниципальной собственности, гаражей, являющихся некапитальными сооружениями, стоянки технических или других средств передвижения инвалидов вблизи их места жительства, согласно приложению 2 к настоящему постановлению.</w:t>
      </w:r>
    </w:p>
    <w:p w:rsidR="00536612" w:rsidRDefault="00C77287" w:rsidP="0053661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36612">
        <w:rPr>
          <w:sz w:val="28"/>
          <w:szCs w:val="28"/>
        </w:rPr>
        <w:t xml:space="preserve">. </w:t>
      </w:r>
      <w:r w:rsidR="00536612" w:rsidRPr="00CF2688">
        <w:rPr>
          <w:sz w:val="28"/>
          <w:szCs w:val="28"/>
        </w:rPr>
        <w:t>Опубликовать н</w:t>
      </w:r>
      <w:r w:rsidR="00536612">
        <w:rPr>
          <w:sz w:val="28"/>
          <w:szCs w:val="28"/>
        </w:rPr>
        <w:t>астоящее постановление в официальном периодическом печатном издании</w:t>
      </w:r>
      <w:r w:rsidR="00FF1EA9">
        <w:rPr>
          <w:sz w:val="28"/>
          <w:szCs w:val="28"/>
        </w:rPr>
        <w:t xml:space="preserve"> органов местного самоуправления  </w:t>
      </w:r>
      <w:r w:rsidR="00197C5F">
        <w:rPr>
          <w:sz w:val="28"/>
          <w:szCs w:val="28"/>
        </w:rPr>
        <w:t>Алешковского</w:t>
      </w:r>
      <w:r w:rsidR="00FF1EA9">
        <w:rPr>
          <w:sz w:val="28"/>
          <w:szCs w:val="28"/>
        </w:rPr>
        <w:t xml:space="preserve"> сельского поселения Терновского муниципального района Воронежской области «</w:t>
      </w:r>
      <w:r w:rsidR="00197C5F">
        <w:rPr>
          <w:sz w:val="28"/>
          <w:szCs w:val="28"/>
        </w:rPr>
        <w:t>В</w:t>
      </w:r>
      <w:r w:rsidR="00FF1EA9">
        <w:rPr>
          <w:sz w:val="28"/>
          <w:szCs w:val="28"/>
        </w:rPr>
        <w:t>естник</w:t>
      </w:r>
      <w:r w:rsidR="00197C5F">
        <w:rPr>
          <w:sz w:val="28"/>
          <w:szCs w:val="28"/>
        </w:rPr>
        <w:t xml:space="preserve"> муниципальных правовых актов</w:t>
      </w:r>
      <w:r w:rsidR="00FF1EA9">
        <w:rPr>
          <w:sz w:val="28"/>
          <w:szCs w:val="28"/>
        </w:rPr>
        <w:t xml:space="preserve">» </w:t>
      </w:r>
      <w:r w:rsidR="00536612" w:rsidRPr="00CF2688">
        <w:rPr>
          <w:sz w:val="28"/>
          <w:szCs w:val="28"/>
        </w:rPr>
        <w:t xml:space="preserve">и </w:t>
      </w:r>
      <w:r w:rsidR="00A10F00">
        <w:rPr>
          <w:sz w:val="28"/>
          <w:szCs w:val="28"/>
        </w:rPr>
        <w:t xml:space="preserve">разместить </w:t>
      </w:r>
      <w:r w:rsidR="00536612" w:rsidRPr="00CF2688">
        <w:rPr>
          <w:sz w:val="28"/>
          <w:szCs w:val="28"/>
        </w:rPr>
        <w:t xml:space="preserve">на </w:t>
      </w:r>
      <w:r w:rsidR="00536612">
        <w:rPr>
          <w:sz w:val="28"/>
          <w:szCs w:val="28"/>
        </w:rPr>
        <w:t xml:space="preserve">сайте  администрации    </w:t>
      </w:r>
      <w:r w:rsidR="00197C5F">
        <w:rPr>
          <w:sz w:val="28"/>
          <w:szCs w:val="28"/>
        </w:rPr>
        <w:t>Алешковского</w:t>
      </w:r>
      <w:r w:rsidR="00FF1EA9">
        <w:rPr>
          <w:sz w:val="28"/>
          <w:szCs w:val="28"/>
        </w:rPr>
        <w:t xml:space="preserve"> сельского поселения</w:t>
      </w:r>
      <w:r w:rsidR="00536612">
        <w:rPr>
          <w:sz w:val="28"/>
          <w:szCs w:val="28"/>
        </w:rPr>
        <w:t xml:space="preserve"> в сети  «Интернет». </w:t>
      </w:r>
    </w:p>
    <w:p w:rsidR="00536612" w:rsidRDefault="00C77287" w:rsidP="0053661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36612">
        <w:rPr>
          <w:sz w:val="28"/>
          <w:szCs w:val="28"/>
        </w:rPr>
        <w:t xml:space="preserve">. </w:t>
      </w:r>
      <w:proofErr w:type="gramStart"/>
      <w:r w:rsidR="00536612" w:rsidRPr="00CF2688">
        <w:rPr>
          <w:sz w:val="28"/>
          <w:szCs w:val="28"/>
        </w:rPr>
        <w:t>Контроль за</w:t>
      </w:r>
      <w:proofErr w:type="gramEnd"/>
      <w:r w:rsidR="00536612" w:rsidRPr="00CF2688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432983" w:rsidRPr="00432983" w:rsidRDefault="00C77287" w:rsidP="0053661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32983" w:rsidRPr="00432983">
        <w:rPr>
          <w:sz w:val="28"/>
          <w:szCs w:val="28"/>
        </w:rPr>
        <w:t xml:space="preserve">. Настоящее постановление вступает в силу </w:t>
      </w:r>
      <w:proofErr w:type="gramStart"/>
      <w:r w:rsidR="00432983" w:rsidRPr="00432983">
        <w:rPr>
          <w:sz w:val="28"/>
          <w:szCs w:val="28"/>
        </w:rPr>
        <w:t>с даты опубликования</w:t>
      </w:r>
      <w:proofErr w:type="gramEnd"/>
      <w:r w:rsidR="00432983" w:rsidRPr="00432983">
        <w:rPr>
          <w:sz w:val="28"/>
          <w:szCs w:val="28"/>
        </w:rPr>
        <w:t>.</w:t>
      </w:r>
    </w:p>
    <w:p w:rsidR="009F2676" w:rsidRDefault="009F2676" w:rsidP="00EE7778">
      <w:pPr>
        <w:spacing w:line="360" w:lineRule="auto"/>
        <w:jc w:val="both"/>
      </w:pPr>
    </w:p>
    <w:p w:rsidR="00C245EE" w:rsidRDefault="00C245EE" w:rsidP="00EE7778">
      <w:pPr>
        <w:spacing w:line="360" w:lineRule="auto"/>
        <w:jc w:val="both"/>
      </w:pPr>
    </w:p>
    <w:p w:rsidR="00C245EE" w:rsidRPr="00042001" w:rsidRDefault="00C245EE" w:rsidP="00EE7778">
      <w:pPr>
        <w:spacing w:line="360" w:lineRule="auto"/>
        <w:jc w:val="both"/>
      </w:pPr>
    </w:p>
    <w:p w:rsidR="006E7732" w:rsidRDefault="006E7732" w:rsidP="006E773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82C35">
        <w:rPr>
          <w:sz w:val="28"/>
          <w:szCs w:val="28"/>
        </w:rPr>
        <w:t xml:space="preserve"> </w:t>
      </w:r>
      <w:r w:rsidR="00197C5F">
        <w:rPr>
          <w:sz w:val="28"/>
          <w:szCs w:val="28"/>
        </w:rPr>
        <w:t>Алешковского</w:t>
      </w:r>
    </w:p>
    <w:p w:rsidR="00EE7778" w:rsidRPr="00E55072" w:rsidRDefault="00F82C35" w:rsidP="006E773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поселения:</w:t>
      </w:r>
      <w:r>
        <w:rPr>
          <w:sz w:val="28"/>
          <w:szCs w:val="28"/>
        </w:rPr>
        <w:tab/>
        <w:t xml:space="preserve">    </w:t>
      </w:r>
      <w:r w:rsidR="006E7732">
        <w:rPr>
          <w:sz w:val="28"/>
          <w:szCs w:val="28"/>
        </w:rPr>
        <w:t xml:space="preserve">                                      </w:t>
      </w:r>
      <w:r w:rsidR="00810F86">
        <w:rPr>
          <w:sz w:val="28"/>
          <w:szCs w:val="28"/>
        </w:rPr>
        <w:t xml:space="preserve">          </w:t>
      </w:r>
      <w:r w:rsidR="006E7732">
        <w:rPr>
          <w:sz w:val="28"/>
          <w:szCs w:val="28"/>
        </w:rPr>
        <w:t xml:space="preserve">  </w:t>
      </w:r>
      <w:r w:rsidR="00197C5F">
        <w:rPr>
          <w:sz w:val="28"/>
          <w:szCs w:val="28"/>
        </w:rPr>
        <w:t>Н</w:t>
      </w:r>
      <w:r w:rsidR="006E7732">
        <w:rPr>
          <w:sz w:val="28"/>
          <w:szCs w:val="28"/>
        </w:rPr>
        <w:t xml:space="preserve">.А. </w:t>
      </w:r>
      <w:r w:rsidR="00197C5F">
        <w:rPr>
          <w:sz w:val="28"/>
          <w:szCs w:val="28"/>
        </w:rPr>
        <w:t>Савельева</w:t>
      </w:r>
    </w:p>
    <w:p w:rsidR="007F2495" w:rsidRDefault="007F2495" w:rsidP="00650198">
      <w:pPr>
        <w:jc w:val="both"/>
        <w:rPr>
          <w:b/>
          <w:sz w:val="28"/>
          <w:szCs w:val="28"/>
        </w:rPr>
      </w:pPr>
    </w:p>
    <w:p w:rsidR="00536612" w:rsidRDefault="00536612" w:rsidP="00650198">
      <w:pPr>
        <w:jc w:val="both"/>
        <w:rPr>
          <w:b/>
          <w:sz w:val="28"/>
          <w:szCs w:val="28"/>
        </w:rPr>
      </w:pPr>
    </w:p>
    <w:p w:rsidR="00D356B3" w:rsidRDefault="00D356B3" w:rsidP="00650198">
      <w:pPr>
        <w:jc w:val="both"/>
        <w:rPr>
          <w:b/>
          <w:sz w:val="28"/>
          <w:szCs w:val="28"/>
        </w:rPr>
      </w:pPr>
    </w:p>
    <w:p w:rsidR="00D356B3" w:rsidRDefault="00D356B3" w:rsidP="00650198">
      <w:pPr>
        <w:jc w:val="both"/>
        <w:rPr>
          <w:b/>
          <w:sz w:val="28"/>
          <w:szCs w:val="28"/>
        </w:rPr>
      </w:pPr>
    </w:p>
    <w:p w:rsidR="00D356B3" w:rsidRDefault="00D356B3" w:rsidP="00650198">
      <w:pPr>
        <w:jc w:val="both"/>
        <w:rPr>
          <w:b/>
          <w:sz w:val="28"/>
          <w:szCs w:val="28"/>
        </w:rPr>
      </w:pPr>
    </w:p>
    <w:p w:rsidR="00D356B3" w:rsidRDefault="00D356B3" w:rsidP="00650198">
      <w:pPr>
        <w:jc w:val="both"/>
        <w:rPr>
          <w:b/>
          <w:sz w:val="28"/>
          <w:szCs w:val="28"/>
        </w:rPr>
      </w:pPr>
    </w:p>
    <w:p w:rsidR="00D356B3" w:rsidRDefault="00D356B3" w:rsidP="00650198">
      <w:pPr>
        <w:jc w:val="both"/>
        <w:rPr>
          <w:b/>
          <w:sz w:val="28"/>
          <w:szCs w:val="28"/>
        </w:rPr>
      </w:pPr>
    </w:p>
    <w:p w:rsidR="00D356B3" w:rsidRDefault="00D356B3" w:rsidP="00650198">
      <w:pPr>
        <w:jc w:val="both"/>
        <w:rPr>
          <w:b/>
          <w:sz w:val="28"/>
          <w:szCs w:val="28"/>
        </w:rPr>
      </w:pPr>
    </w:p>
    <w:p w:rsidR="00D356B3" w:rsidRDefault="00D356B3" w:rsidP="00650198">
      <w:pPr>
        <w:jc w:val="both"/>
        <w:rPr>
          <w:b/>
          <w:sz w:val="28"/>
          <w:szCs w:val="28"/>
        </w:rPr>
      </w:pPr>
    </w:p>
    <w:p w:rsidR="00D356B3" w:rsidRDefault="00D356B3" w:rsidP="00650198">
      <w:pPr>
        <w:jc w:val="both"/>
        <w:rPr>
          <w:b/>
          <w:sz w:val="28"/>
          <w:szCs w:val="28"/>
        </w:rPr>
      </w:pPr>
    </w:p>
    <w:p w:rsidR="00197C5F" w:rsidRDefault="00197C5F" w:rsidP="00650198">
      <w:pPr>
        <w:jc w:val="both"/>
        <w:rPr>
          <w:b/>
          <w:sz w:val="28"/>
          <w:szCs w:val="28"/>
        </w:rPr>
      </w:pPr>
    </w:p>
    <w:p w:rsidR="00197C5F" w:rsidRDefault="00197C5F" w:rsidP="00650198">
      <w:pPr>
        <w:jc w:val="both"/>
        <w:rPr>
          <w:b/>
          <w:sz w:val="28"/>
          <w:szCs w:val="28"/>
        </w:rPr>
      </w:pPr>
    </w:p>
    <w:p w:rsidR="00C77287" w:rsidRPr="00577AC2" w:rsidRDefault="00C77287" w:rsidP="00C77287">
      <w:pPr>
        <w:ind w:left="5103"/>
        <w:jc w:val="center"/>
        <w:rPr>
          <w:sz w:val="28"/>
          <w:szCs w:val="28"/>
        </w:rPr>
      </w:pPr>
      <w:r w:rsidRPr="00577AC2">
        <w:rPr>
          <w:sz w:val="28"/>
          <w:szCs w:val="28"/>
        </w:rPr>
        <w:lastRenderedPageBreak/>
        <w:t>Приложение №1</w:t>
      </w:r>
    </w:p>
    <w:p w:rsidR="00C77287" w:rsidRPr="00577AC2" w:rsidRDefault="00C77287" w:rsidP="00C77287">
      <w:pPr>
        <w:ind w:left="5103"/>
        <w:jc w:val="both"/>
        <w:rPr>
          <w:sz w:val="28"/>
          <w:szCs w:val="28"/>
        </w:rPr>
      </w:pPr>
      <w:r w:rsidRPr="00577AC2">
        <w:rPr>
          <w:sz w:val="28"/>
          <w:szCs w:val="28"/>
        </w:rPr>
        <w:t xml:space="preserve">к постановлению администрации </w:t>
      </w:r>
      <w:r w:rsidR="00197C5F">
        <w:rPr>
          <w:sz w:val="28"/>
          <w:szCs w:val="28"/>
        </w:rPr>
        <w:t>Алешковского</w:t>
      </w:r>
      <w:r w:rsidRPr="00577AC2">
        <w:rPr>
          <w:sz w:val="28"/>
          <w:szCs w:val="28"/>
        </w:rPr>
        <w:t xml:space="preserve"> сельского поселения Терновского муниципального района Воронежской области от  </w:t>
      </w:r>
      <w:r w:rsidR="00197C5F">
        <w:rPr>
          <w:sz w:val="28"/>
          <w:szCs w:val="28"/>
        </w:rPr>
        <w:t>28</w:t>
      </w:r>
      <w:r>
        <w:rPr>
          <w:sz w:val="28"/>
          <w:szCs w:val="28"/>
        </w:rPr>
        <w:t xml:space="preserve"> июня 2022 г. №</w:t>
      </w:r>
      <w:r w:rsidR="00197C5F">
        <w:rPr>
          <w:sz w:val="28"/>
          <w:szCs w:val="28"/>
        </w:rPr>
        <w:t>24</w:t>
      </w:r>
    </w:p>
    <w:p w:rsidR="00D356B3" w:rsidRDefault="00D356B3" w:rsidP="00650198">
      <w:pPr>
        <w:jc w:val="both"/>
        <w:rPr>
          <w:b/>
          <w:sz w:val="28"/>
          <w:szCs w:val="28"/>
        </w:rPr>
      </w:pPr>
    </w:p>
    <w:p w:rsidR="00C77287" w:rsidRPr="00C77287" w:rsidRDefault="00C77287" w:rsidP="00C77287">
      <w:pPr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ab/>
      </w:r>
      <w:r w:rsidRPr="00C77287">
        <w:rPr>
          <w:b/>
          <w:color w:val="000000"/>
          <w:sz w:val="28"/>
          <w:szCs w:val="28"/>
        </w:rPr>
        <w:t>Состав межведомственной комиссии</w:t>
      </w:r>
    </w:p>
    <w:p w:rsidR="00C77287" w:rsidRPr="00C77287" w:rsidRDefault="00C77287" w:rsidP="00C77287">
      <w:pPr>
        <w:jc w:val="center"/>
        <w:rPr>
          <w:b/>
          <w:color w:val="000000"/>
          <w:sz w:val="28"/>
          <w:szCs w:val="28"/>
        </w:rPr>
      </w:pPr>
      <w:r w:rsidRPr="00C77287">
        <w:rPr>
          <w:b/>
          <w:color w:val="000000"/>
          <w:sz w:val="28"/>
          <w:szCs w:val="28"/>
        </w:rPr>
        <w:t>по разработке схемы размещения на землях или земельных участках, находящихся в государственной или муниципальной собственности, гаражей, являющихся некапитальными сооружениями, стоянки технических или других средств передвижения инвалидов вблизи их места жительства</w:t>
      </w:r>
    </w:p>
    <w:p w:rsidR="00C77287" w:rsidRPr="00C77287" w:rsidRDefault="00C77287" w:rsidP="00C77287">
      <w:pPr>
        <w:jc w:val="center"/>
        <w:rPr>
          <w:color w:val="000000"/>
          <w:sz w:val="28"/>
          <w:szCs w:val="28"/>
        </w:rPr>
      </w:pPr>
    </w:p>
    <w:p w:rsidR="00C77287" w:rsidRPr="00C77287" w:rsidRDefault="00C77287" w:rsidP="00C77287">
      <w:pPr>
        <w:rPr>
          <w:b/>
          <w:color w:val="000000"/>
          <w:sz w:val="28"/>
          <w:szCs w:val="28"/>
        </w:rPr>
      </w:pPr>
      <w:r w:rsidRPr="00C77287">
        <w:rPr>
          <w:b/>
          <w:color w:val="000000"/>
          <w:sz w:val="28"/>
          <w:szCs w:val="28"/>
        </w:rPr>
        <w:t>Председатель комиссии:</w:t>
      </w:r>
    </w:p>
    <w:p w:rsidR="00C77287" w:rsidRPr="00C77287" w:rsidRDefault="00197C5F" w:rsidP="00A10F0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Савельева Наталья Алексеевна</w:t>
      </w:r>
      <w:r w:rsidR="00C77287">
        <w:rPr>
          <w:color w:val="000000"/>
          <w:sz w:val="28"/>
          <w:szCs w:val="28"/>
        </w:rPr>
        <w:t xml:space="preserve"> – глава </w:t>
      </w:r>
      <w:r>
        <w:rPr>
          <w:color w:val="000000"/>
          <w:sz w:val="28"/>
          <w:szCs w:val="28"/>
        </w:rPr>
        <w:t>Алешковского</w:t>
      </w:r>
      <w:r w:rsidR="00C77287">
        <w:rPr>
          <w:color w:val="000000"/>
          <w:sz w:val="28"/>
          <w:szCs w:val="28"/>
        </w:rPr>
        <w:t xml:space="preserve"> сельского поселения.</w:t>
      </w:r>
    </w:p>
    <w:p w:rsidR="00C77287" w:rsidRPr="00C77287" w:rsidRDefault="00290DDB" w:rsidP="00A10F00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Заместитель председателя</w:t>
      </w:r>
      <w:r w:rsidR="00C77287" w:rsidRPr="00C77287">
        <w:rPr>
          <w:b/>
          <w:color w:val="000000"/>
          <w:sz w:val="28"/>
          <w:szCs w:val="28"/>
        </w:rPr>
        <w:t xml:space="preserve"> комиссии:</w:t>
      </w:r>
    </w:p>
    <w:p w:rsidR="00C77287" w:rsidRPr="00C77287" w:rsidRDefault="00197C5F" w:rsidP="00A10F0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Бесперстова Наталия Александровна</w:t>
      </w:r>
      <w:r w:rsidR="00C77287">
        <w:rPr>
          <w:color w:val="000000"/>
          <w:sz w:val="28"/>
          <w:szCs w:val="28"/>
        </w:rPr>
        <w:t xml:space="preserve"> – ведущий специалист администрации </w:t>
      </w:r>
      <w:r>
        <w:rPr>
          <w:color w:val="000000"/>
          <w:sz w:val="28"/>
          <w:szCs w:val="28"/>
        </w:rPr>
        <w:t>Алешковского</w:t>
      </w:r>
      <w:r w:rsidR="00C77287">
        <w:rPr>
          <w:color w:val="000000"/>
          <w:sz w:val="28"/>
          <w:szCs w:val="28"/>
        </w:rPr>
        <w:t xml:space="preserve"> сельского поселения.</w:t>
      </w:r>
    </w:p>
    <w:p w:rsidR="00290DDB" w:rsidRDefault="00290DDB" w:rsidP="00A10F00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Секретарь комиссии:</w:t>
      </w:r>
    </w:p>
    <w:p w:rsidR="00C77287" w:rsidRDefault="00197C5F" w:rsidP="00A10F0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Яковлева Наталия Александровна</w:t>
      </w:r>
      <w:r w:rsidR="00290DDB">
        <w:rPr>
          <w:color w:val="000000"/>
          <w:sz w:val="28"/>
          <w:szCs w:val="28"/>
        </w:rPr>
        <w:t xml:space="preserve"> –</w:t>
      </w:r>
      <w:r>
        <w:rPr>
          <w:color w:val="000000"/>
          <w:sz w:val="28"/>
          <w:szCs w:val="28"/>
        </w:rPr>
        <w:t xml:space="preserve"> </w:t>
      </w:r>
      <w:r w:rsidR="00290DDB">
        <w:rPr>
          <w:color w:val="000000"/>
          <w:sz w:val="28"/>
          <w:szCs w:val="28"/>
        </w:rPr>
        <w:t xml:space="preserve">инспектор администрации </w:t>
      </w:r>
      <w:r>
        <w:rPr>
          <w:color w:val="000000"/>
          <w:sz w:val="28"/>
          <w:szCs w:val="28"/>
        </w:rPr>
        <w:t>Алешковского</w:t>
      </w:r>
      <w:r w:rsidR="00290DDB">
        <w:rPr>
          <w:color w:val="000000"/>
          <w:sz w:val="28"/>
          <w:szCs w:val="28"/>
        </w:rPr>
        <w:t xml:space="preserve"> сельского поселения.</w:t>
      </w:r>
    </w:p>
    <w:p w:rsidR="00290DDB" w:rsidRDefault="00290DDB" w:rsidP="00A10F00">
      <w:pPr>
        <w:jc w:val="both"/>
        <w:rPr>
          <w:b/>
          <w:color w:val="000000"/>
          <w:sz w:val="28"/>
          <w:szCs w:val="28"/>
        </w:rPr>
      </w:pPr>
      <w:r w:rsidRPr="00290DDB">
        <w:rPr>
          <w:b/>
          <w:color w:val="000000"/>
          <w:sz w:val="28"/>
          <w:szCs w:val="28"/>
        </w:rPr>
        <w:t>Члены комиссии:</w:t>
      </w:r>
    </w:p>
    <w:p w:rsidR="00F11DE2" w:rsidRPr="00290DDB" w:rsidRDefault="00F11DE2" w:rsidP="00A10F00">
      <w:pPr>
        <w:jc w:val="both"/>
        <w:rPr>
          <w:b/>
          <w:color w:val="000000"/>
          <w:sz w:val="28"/>
          <w:szCs w:val="28"/>
        </w:rPr>
      </w:pPr>
      <w:r w:rsidRPr="00F11DE2">
        <w:rPr>
          <w:color w:val="000000"/>
          <w:sz w:val="28"/>
          <w:szCs w:val="28"/>
        </w:rPr>
        <w:t>Романова Елена Александровна</w:t>
      </w:r>
      <w:r w:rsidRPr="009D2EFF">
        <w:rPr>
          <w:b/>
        </w:rPr>
        <w:t xml:space="preserve"> </w:t>
      </w:r>
      <w:r>
        <w:rPr>
          <w:b/>
        </w:rPr>
        <w:t xml:space="preserve"> - </w:t>
      </w:r>
      <w:r>
        <w:rPr>
          <w:sz w:val="28"/>
          <w:szCs w:val="28"/>
        </w:rPr>
        <w:t>старший инспектор</w:t>
      </w:r>
      <w:r w:rsidRPr="00F11DE2">
        <w:rPr>
          <w:sz w:val="28"/>
          <w:szCs w:val="28"/>
        </w:rPr>
        <w:t xml:space="preserve"> отдела по архитектуре, градостроительству, ЖКХ и газификации администрации муниципального района Воронежской области (по согласованию);</w:t>
      </w:r>
    </w:p>
    <w:p w:rsidR="00290DDB" w:rsidRDefault="00197C5F" w:rsidP="00A10F00">
      <w:pPr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Летуновский</w:t>
      </w:r>
      <w:proofErr w:type="spellEnd"/>
      <w:r>
        <w:rPr>
          <w:color w:val="000000"/>
          <w:sz w:val="28"/>
          <w:szCs w:val="28"/>
        </w:rPr>
        <w:t xml:space="preserve"> Сергей Владимирович</w:t>
      </w:r>
      <w:r w:rsidR="00290DDB">
        <w:rPr>
          <w:color w:val="000000"/>
          <w:sz w:val="28"/>
          <w:szCs w:val="28"/>
        </w:rPr>
        <w:t xml:space="preserve"> – депутат Совета народных депутатов </w:t>
      </w:r>
      <w:r>
        <w:rPr>
          <w:color w:val="000000"/>
          <w:sz w:val="28"/>
          <w:szCs w:val="28"/>
        </w:rPr>
        <w:t>Алешковского</w:t>
      </w:r>
      <w:r w:rsidR="00290DDB">
        <w:rPr>
          <w:color w:val="000000"/>
          <w:sz w:val="28"/>
          <w:szCs w:val="28"/>
        </w:rPr>
        <w:t xml:space="preserve"> сельского поселения (по согласованию);</w:t>
      </w:r>
    </w:p>
    <w:p w:rsidR="00290DDB" w:rsidRPr="00C77287" w:rsidRDefault="00197C5F" w:rsidP="00A10F0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Летуновская Елена Николаевна</w:t>
      </w:r>
      <w:r w:rsidR="00290DDB">
        <w:rPr>
          <w:color w:val="000000"/>
          <w:sz w:val="28"/>
          <w:szCs w:val="28"/>
        </w:rPr>
        <w:t xml:space="preserve"> – депутат Совета народных депутатов </w:t>
      </w:r>
      <w:r>
        <w:rPr>
          <w:color w:val="000000"/>
          <w:sz w:val="28"/>
          <w:szCs w:val="28"/>
        </w:rPr>
        <w:t>Алешковского</w:t>
      </w:r>
      <w:r w:rsidR="00290DDB">
        <w:rPr>
          <w:color w:val="000000"/>
          <w:sz w:val="28"/>
          <w:szCs w:val="28"/>
        </w:rPr>
        <w:t xml:space="preserve"> сельского поселения (по согласованию).</w:t>
      </w:r>
    </w:p>
    <w:p w:rsidR="00D356B3" w:rsidRPr="00C77287" w:rsidRDefault="00D356B3" w:rsidP="00C77287">
      <w:pPr>
        <w:tabs>
          <w:tab w:val="left" w:pos="2817"/>
        </w:tabs>
        <w:jc w:val="both"/>
        <w:rPr>
          <w:b/>
          <w:sz w:val="28"/>
          <w:szCs w:val="28"/>
        </w:rPr>
      </w:pPr>
    </w:p>
    <w:p w:rsidR="00D356B3" w:rsidRPr="00C77287" w:rsidRDefault="00D356B3" w:rsidP="00650198">
      <w:pPr>
        <w:jc w:val="both"/>
        <w:rPr>
          <w:b/>
          <w:sz w:val="28"/>
          <w:szCs w:val="28"/>
        </w:rPr>
      </w:pPr>
    </w:p>
    <w:p w:rsidR="00D356B3" w:rsidRDefault="00D356B3" w:rsidP="00650198">
      <w:pPr>
        <w:jc w:val="both"/>
        <w:rPr>
          <w:b/>
          <w:sz w:val="28"/>
          <w:szCs w:val="28"/>
        </w:rPr>
      </w:pPr>
    </w:p>
    <w:p w:rsidR="00D356B3" w:rsidRDefault="00D356B3" w:rsidP="00650198">
      <w:pPr>
        <w:jc w:val="both"/>
        <w:rPr>
          <w:b/>
          <w:sz w:val="28"/>
          <w:szCs w:val="28"/>
        </w:rPr>
      </w:pPr>
    </w:p>
    <w:p w:rsidR="00D356B3" w:rsidRDefault="00D356B3" w:rsidP="00650198">
      <w:pPr>
        <w:jc w:val="both"/>
        <w:rPr>
          <w:b/>
          <w:sz w:val="28"/>
          <w:szCs w:val="28"/>
        </w:rPr>
      </w:pPr>
    </w:p>
    <w:p w:rsidR="00D356B3" w:rsidRDefault="00D356B3" w:rsidP="00650198">
      <w:pPr>
        <w:jc w:val="both"/>
        <w:rPr>
          <w:b/>
          <w:sz w:val="28"/>
          <w:szCs w:val="28"/>
        </w:rPr>
      </w:pPr>
    </w:p>
    <w:p w:rsidR="00D356B3" w:rsidRDefault="00D356B3" w:rsidP="00650198">
      <w:pPr>
        <w:jc w:val="both"/>
        <w:rPr>
          <w:b/>
          <w:sz w:val="28"/>
          <w:szCs w:val="28"/>
        </w:rPr>
      </w:pPr>
    </w:p>
    <w:p w:rsidR="00D356B3" w:rsidRDefault="00D356B3" w:rsidP="00650198">
      <w:pPr>
        <w:jc w:val="both"/>
        <w:rPr>
          <w:b/>
          <w:sz w:val="28"/>
          <w:szCs w:val="28"/>
        </w:rPr>
      </w:pPr>
    </w:p>
    <w:p w:rsidR="00D356B3" w:rsidRDefault="00D356B3" w:rsidP="00650198">
      <w:pPr>
        <w:jc w:val="both"/>
        <w:rPr>
          <w:b/>
          <w:sz w:val="28"/>
          <w:szCs w:val="28"/>
        </w:rPr>
      </w:pPr>
    </w:p>
    <w:p w:rsidR="00D356B3" w:rsidRDefault="00D356B3" w:rsidP="00650198">
      <w:pPr>
        <w:jc w:val="both"/>
        <w:rPr>
          <w:b/>
          <w:sz w:val="28"/>
          <w:szCs w:val="28"/>
        </w:rPr>
      </w:pPr>
    </w:p>
    <w:p w:rsidR="00D356B3" w:rsidRDefault="00D356B3" w:rsidP="00650198">
      <w:pPr>
        <w:jc w:val="both"/>
        <w:rPr>
          <w:b/>
          <w:sz w:val="28"/>
          <w:szCs w:val="28"/>
        </w:rPr>
      </w:pPr>
    </w:p>
    <w:p w:rsidR="00D356B3" w:rsidRDefault="00D356B3" w:rsidP="00650198">
      <w:pPr>
        <w:jc w:val="both"/>
        <w:rPr>
          <w:b/>
          <w:sz w:val="28"/>
          <w:szCs w:val="28"/>
        </w:rPr>
      </w:pPr>
    </w:p>
    <w:p w:rsidR="00D356B3" w:rsidRDefault="00D356B3" w:rsidP="00650198">
      <w:pPr>
        <w:jc w:val="both"/>
        <w:rPr>
          <w:b/>
          <w:sz w:val="28"/>
          <w:szCs w:val="28"/>
        </w:rPr>
      </w:pPr>
    </w:p>
    <w:p w:rsidR="00290DDB" w:rsidRPr="00577AC2" w:rsidRDefault="00290DDB" w:rsidP="00290DDB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№2</w:t>
      </w:r>
    </w:p>
    <w:p w:rsidR="00290DDB" w:rsidRPr="00577AC2" w:rsidRDefault="00290DDB" w:rsidP="00290DDB">
      <w:pPr>
        <w:ind w:left="5103"/>
        <w:jc w:val="both"/>
        <w:rPr>
          <w:sz w:val="28"/>
          <w:szCs w:val="28"/>
        </w:rPr>
      </w:pPr>
      <w:r w:rsidRPr="00577AC2">
        <w:rPr>
          <w:sz w:val="28"/>
          <w:szCs w:val="28"/>
        </w:rPr>
        <w:t xml:space="preserve">к постановлению администрации </w:t>
      </w:r>
      <w:r w:rsidR="00197C5F">
        <w:rPr>
          <w:sz w:val="28"/>
          <w:szCs w:val="28"/>
        </w:rPr>
        <w:t>Алешковского</w:t>
      </w:r>
      <w:r w:rsidRPr="00577AC2">
        <w:rPr>
          <w:sz w:val="28"/>
          <w:szCs w:val="28"/>
        </w:rPr>
        <w:t xml:space="preserve"> сельского поселения Терновского муниципального района Воронежской области от  </w:t>
      </w:r>
      <w:r>
        <w:rPr>
          <w:sz w:val="28"/>
          <w:szCs w:val="28"/>
        </w:rPr>
        <w:t>2</w:t>
      </w:r>
      <w:r w:rsidR="00197C5F">
        <w:rPr>
          <w:sz w:val="28"/>
          <w:szCs w:val="28"/>
        </w:rPr>
        <w:t>8 июня 2022 г. №24</w:t>
      </w:r>
    </w:p>
    <w:p w:rsidR="00D356B3" w:rsidRDefault="00D356B3" w:rsidP="00290DDB">
      <w:pPr>
        <w:tabs>
          <w:tab w:val="left" w:pos="5422"/>
        </w:tabs>
        <w:jc w:val="both"/>
        <w:rPr>
          <w:b/>
          <w:sz w:val="28"/>
          <w:szCs w:val="28"/>
        </w:rPr>
      </w:pPr>
    </w:p>
    <w:p w:rsidR="00D356B3" w:rsidRDefault="00D356B3" w:rsidP="00650198">
      <w:pPr>
        <w:jc w:val="both"/>
        <w:rPr>
          <w:b/>
          <w:sz w:val="28"/>
          <w:szCs w:val="28"/>
        </w:rPr>
      </w:pPr>
    </w:p>
    <w:p w:rsidR="00290DDB" w:rsidRPr="00290DDB" w:rsidRDefault="00290DDB" w:rsidP="00290DDB">
      <w:pPr>
        <w:jc w:val="center"/>
        <w:rPr>
          <w:b/>
          <w:color w:val="000000"/>
          <w:sz w:val="28"/>
          <w:szCs w:val="28"/>
        </w:rPr>
      </w:pPr>
      <w:r w:rsidRPr="00290DDB">
        <w:rPr>
          <w:b/>
          <w:color w:val="000000"/>
          <w:sz w:val="28"/>
          <w:szCs w:val="28"/>
        </w:rPr>
        <w:t>ПОЛОЖЕНИЕ</w:t>
      </w:r>
    </w:p>
    <w:p w:rsidR="00290DDB" w:rsidRPr="00290DDB" w:rsidRDefault="00290DDB" w:rsidP="00290DDB">
      <w:pPr>
        <w:jc w:val="center"/>
        <w:rPr>
          <w:b/>
          <w:color w:val="000000"/>
          <w:sz w:val="28"/>
          <w:szCs w:val="28"/>
        </w:rPr>
      </w:pPr>
      <w:r w:rsidRPr="00290DDB">
        <w:rPr>
          <w:b/>
          <w:color w:val="000000"/>
          <w:sz w:val="28"/>
          <w:szCs w:val="28"/>
        </w:rPr>
        <w:t>о комиссии по подготовке проекта</w:t>
      </w:r>
      <w:r>
        <w:rPr>
          <w:b/>
          <w:color w:val="000000"/>
          <w:sz w:val="28"/>
          <w:szCs w:val="28"/>
        </w:rPr>
        <w:t xml:space="preserve"> </w:t>
      </w:r>
      <w:r w:rsidRPr="00290DDB">
        <w:rPr>
          <w:b/>
          <w:color w:val="000000"/>
          <w:sz w:val="28"/>
          <w:szCs w:val="28"/>
        </w:rPr>
        <w:t>схемы размещения гаражей, являющихся некапитальными сооружениями,</w:t>
      </w:r>
      <w:r>
        <w:rPr>
          <w:b/>
          <w:color w:val="000000"/>
          <w:sz w:val="28"/>
          <w:szCs w:val="28"/>
        </w:rPr>
        <w:t xml:space="preserve"> </w:t>
      </w:r>
      <w:r w:rsidRPr="00290DDB">
        <w:rPr>
          <w:b/>
          <w:color w:val="000000"/>
          <w:sz w:val="28"/>
          <w:szCs w:val="28"/>
        </w:rPr>
        <w:t xml:space="preserve">и мест стоянки технических или других средств передвижения инвалидов вблизи их места жительства на территории </w:t>
      </w:r>
      <w:r w:rsidR="00197C5F">
        <w:rPr>
          <w:b/>
          <w:color w:val="000000"/>
          <w:sz w:val="28"/>
          <w:szCs w:val="28"/>
        </w:rPr>
        <w:t>Алешковского</w:t>
      </w:r>
      <w:r>
        <w:rPr>
          <w:b/>
          <w:color w:val="000000"/>
          <w:sz w:val="28"/>
          <w:szCs w:val="28"/>
        </w:rPr>
        <w:t xml:space="preserve"> сельского поселения </w:t>
      </w:r>
    </w:p>
    <w:p w:rsidR="00290DDB" w:rsidRPr="00290DDB" w:rsidRDefault="00290DDB" w:rsidP="00290DDB">
      <w:pPr>
        <w:jc w:val="center"/>
        <w:rPr>
          <w:b/>
          <w:color w:val="000000"/>
          <w:sz w:val="28"/>
          <w:szCs w:val="28"/>
        </w:rPr>
      </w:pPr>
    </w:p>
    <w:p w:rsidR="00290DDB" w:rsidRPr="00290DDB" w:rsidRDefault="00290DDB" w:rsidP="00290DDB">
      <w:pPr>
        <w:jc w:val="both"/>
        <w:rPr>
          <w:color w:val="000000"/>
          <w:sz w:val="28"/>
          <w:szCs w:val="28"/>
        </w:rPr>
      </w:pPr>
      <w:r w:rsidRPr="00290DDB">
        <w:rPr>
          <w:color w:val="000000"/>
          <w:sz w:val="28"/>
          <w:szCs w:val="28"/>
        </w:rPr>
        <w:t>Глава 1. Общие положения</w:t>
      </w:r>
    </w:p>
    <w:p w:rsidR="00290DDB" w:rsidRPr="00290DDB" w:rsidRDefault="00290DDB" w:rsidP="00290DDB">
      <w:pPr>
        <w:jc w:val="both"/>
        <w:rPr>
          <w:color w:val="000000"/>
          <w:sz w:val="28"/>
          <w:szCs w:val="28"/>
        </w:rPr>
      </w:pPr>
      <w:r w:rsidRPr="00290DDB">
        <w:rPr>
          <w:color w:val="000000"/>
          <w:sz w:val="28"/>
          <w:szCs w:val="28"/>
        </w:rPr>
        <w:t>1. Настоящее Положение определяет основную задачу, функции и порядок организации работы комиссии по подготовке проекта схемы размещения гаражей, являющихся некапитальными сооружениями, и мест стоянки технических или других средств передвижения инвалидов</w:t>
      </w:r>
      <w:r>
        <w:rPr>
          <w:color w:val="000000"/>
          <w:sz w:val="28"/>
          <w:szCs w:val="28"/>
        </w:rPr>
        <w:t xml:space="preserve"> </w:t>
      </w:r>
      <w:r w:rsidRPr="00290DDB">
        <w:rPr>
          <w:color w:val="000000"/>
          <w:sz w:val="28"/>
          <w:szCs w:val="28"/>
        </w:rPr>
        <w:t xml:space="preserve">вблизи их места жительства на территории </w:t>
      </w:r>
      <w:r w:rsidR="00197C5F">
        <w:rPr>
          <w:color w:val="000000"/>
          <w:sz w:val="28"/>
          <w:szCs w:val="28"/>
        </w:rPr>
        <w:t>Алешковского</w:t>
      </w:r>
      <w:r>
        <w:rPr>
          <w:color w:val="000000"/>
          <w:sz w:val="28"/>
          <w:szCs w:val="28"/>
        </w:rPr>
        <w:t xml:space="preserve"> сельского поселения</w:t>
      </w:r>
      <w:r w:rsidRPr="00290DDB">
        <w:rPr>
          <w:color w:val="000000"/>
          <w:sz w:val="28"/>
          <w:szCs w:val="28"/>
        </w:rPr>
        <w:t xml:space="preserve"> (далее – комиссия).</w:t>
      </w:r>
    </w:p>
    <w:p w:rsidR="00290DDB" w:rsidRPr="00290DDB" w:rsidRDefault="00290DDB" w:rsidP="00290DDB">
      <w:pPr>
        <w:jc w:val="both"/>
        <w:rPr>
          <w:color w:val="000000"/>
          <w:sz w:val="28"/>
          <w:szCs w:val="28"/>
        </w:rPr>
      </w:pPr>
      <w:r w:rsidRPr="00290DDB">
        <w:rPr>
          <w:color w:val="000000"/>
          <w:sz w:val="28"/>
          <w:szCs w:val="28"/>
        </w:rPr>
        <w:t xml:space="preserve">2. </w:t>
      </w:r>
      <w:proofErr w:type="gramStart"/>
      <w:r w:rsidRPr="00290DDB">
        <w:rPr>
          <w:color w:val="000000"/>
          <w:sz w:val="28"/>
          <w:szCs w:val="28"/>
        </w:rPr>
        <w:t xml:space="preserve">Комиссия является постоянно действующим коллегиальным органом, созданным при Администрации </w:t>
      </w:r>
      <w:r w:rsidR="00197C5F">
        <w:rPr>
          <w:color w:val="000000"/>
          <w:sz w:val="28"/>
          <w:szCs w:val="28"/>
        </w:rPr>
        <w:t>Алешковского</w:t>
      </w:r>
      <w:r w:rsidRPr="00290DDB">
        <w:rPr>
          <w:color w:val="000000"/>
          <w:sz w:val="28"/>
          <w:szCs w:val="28"/>
        </w:rPr>
        <w:t xml:space="preserve"> сельского поселения в целях реализации полномочий по разработке схемы размещения гаражей, являющихся некапитальными сооружениями, и мест стоянки технических или других средств передвижения инвалидов</w:t>
      </w:r>
      <w:r>
        <w:rPr>
          <w:color w:val="000000"/>
          <w:sz w:val="28"/>
          <w:szCs w:val="28"/>
        </w:rPr>
        <w:t xml:space="preserve"> </w:t>
      </w:r>
      <w:r w:rsidRPr="00290DDB">
        <w:rPr>
          <w:color w:val="000000"/>
          <w:sz w:val="28"/>
          <w:szCs w:val="28"/>
        </w:rPr>
        <w:t xml:space="preserve">вблизи их места жительства на территории </w:t>
      </w:r>
      <w:r w:rsidR="00197C5F">
        <w:rPr>
          <w:color w:val="000000"/>
          <w:sz w:val="28"/>
          <w:szCs w:val="28"/>
        </w:rPr>
        <w:t>Алешковского</w:t>
      </w:r>
      <w:r>
        <w:rPr>
          <w:color w:val="000000"/>
          <w:sz w:val="28"/>
          <w:szCs w:val="28"/>
        </w:rPr>
        <w:t xml:space="preserve"> </w:t>
      </w:r>
      <w:r w:rsidRPr="00290DDB">
        <w:rPr>
          <w:color w:val="000000"/>
          <w:sz w:val="28"/>
          <w:szCs w:val="28"/>
        </w:rPr>
        <w:t>сельского поселения (далее – схема).</w:t>
      </w:r>
      <w:proofErr w:type="gramEnd"/>
    </w:p>
    <w:p w:rsidR="00290DDB" w:rsidRPr="00290DDB" w:rsidRDefault="00290DDB" w:rsidP="00290DDB">
      <w:pPr>
        <w:jc w:val="both"/>
        <w:rPr>
          <w:color w:val="000000"/>
          <w:sz w:val="28"/>
          <w:szCs w:val="28"/>
        </w:rPr>
      </w:pPr>
      <w:r w:rsidRPr="00290DDB">
        <w:rPr>
          <w:color w:val="000000"/>
          <w:sz w:val="28"/>
          <w:szCs w:val="28"/>
        </w:rPr>
        <w:t>3. Комиссия осуществляет свою деятельность в соответствии</w:t>
      </w:r>
      <w:r>
        <w:rPr>
          <w:color w:val="000000"/>
          <w:sz w:val="28"/>
          <w:szCs w:val="28"/>
        </w:rPr>
        <w:t xml:space="preserve"> </w:t>
      </w:r>
      <w:r w:rsidRPr="00290DDB">
        <w:rPr>
          <w:color w:val="000000"/>
          <w:sz w:val="28"/>
          <w:szCs w:val="28"/>
        </w:rPr>
        <w:t>со следующими правовыми актами:</w:t>
      </w:r>
    </w:p>
    <w:p w:rsidR="00290DDB" w:rsidRPr="00290DDB" w:rsidRDefault="00290DDB" w:rsidP="00290DD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</w:t>
      </w:r>
      <w:r w:rsidRPr="00290DDB">
        <w:rPr>
          <w:color w:val="000000"/>
          <w:sz w:val="28"/>
          <w:szCs w:val="28"/>
        </w:rPr>
        <w:t>Земельным кодексом Российской Федерации;</w:t>
      </w:r>
    </w:p>
    <w:p w:rsidR="00290DDB" w:rsidRPr="00290DDB" w:rsidRDefault="00290DDB" w:rsidP="00290DD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290DDB">
        <w:rPr>
          <w:color w:val="000000"/>
          <w:sz w:val="28"/>
          <w:szCs w:val="28"/>
        </w:rPr>
        <w:t>Федеральным законом от 24.11.1995 № 181-ФЗ «О социальной защите инвалидов в Российской Федерации»;</w:t>
      </w:r>
    </w:p>
    <w:p w:rsidR="00290DDB" w:rsidRPr="00290DDB" w:rsidRDefault="00290DDB" w:rsidP="00290DD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290DDB">
        <w:rPr>
          <w:color w:val="000000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290DDB" w:rsidRPr="00290DDB" w:rsidRDefault="00290DDB" w:rsidP="00290DD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290DDB">
        <w:rPr>
          <w:color w:val="000000"/>
          <w:sz w:val="28"/>
          <w:szCs w:val="28"/>
        </w:rPr>
        <w:t>Федеральным законом от 05.04.2021 № 79-ФЗ «О внесении изменений</w:t>
      </w:r>
      <w:r>
        <w:rPr>
          <w:color w:val="000000"/>
          <w:sz w:val="28"/>
          <w:szCs w:val="28"/>
        </w:rPr>
        <w:t xml:space="preserve"> </w:t>
      </w:r>
      <w:r w:rsidRPr="00290DDB">
        <w:rPr>
          <w:color w:val="000000"/>
          <w:sz w:val="28"/>
          <w:szCs w:val="28"/>
        </w:rPr>
        <w:t>в отдельные законодательные акты Российской Федерации»;</w:t>
      </w:r>
    </w:p>
    <w:p w:rsidR="00290DDB" w:rsidRPr="00290DDB" w:rsidRDefault="00290DDB" w:rsidP="00290DD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290DDB">
        <w:rPr>
          <w:color w:val="000000"/>
          <w:sz w:val="28"/>
          <w:szCs w:val="28"/>
        </w:rPr>
        <w:t>Постановлением Правительства Воронежской области от 17.09.2021 № 535 «Об утверждении Порядка утверждения органами местного самоуправления поселений, городских округов схемы размещения на землях или земельных участках, находящихся в государственной или муниципальной собственности, гаражей, являющихся некапитальными сооружениями, либо стоянки технических или других средств передвижения инвалидов вблизи их места жительства на территории Воронежской области».</w:t>
      </w:r>
    </w:p>
    <w:p w:rsidR="00290DDB" w:rsidRPr="00290DDB" w:rsidRDefault="00290DDB" w:rsidP="00290DD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Pr="00290DDB">
        <w:rPr>
          <w:color w:val="000000"/>
          <w:sz w:val="28"/>
          <w:szCs w:val="28"/>
        </w:rPr>
        <w:t>настоящим Положением и иными муниципальными правовыми актами, регламентирующими порядок разработки схемы.</w:t>
      </w:r>
    </w:p>
    <w:p w:rsidR="00290DDB" w:rsidRPr="00290DDB" w:rsidRDefault="00290DDB" w:rsidP="00290DDB">
      <w:pPr>
        <w:jc w:val="both"/>
        <w:rPr>
          <w:color w:val="000000"/>
          <w:sz w:val="28"/>
          <w:szCs w:val="28"/>
        </w:rPr>
      </w:pPr>
      <w:r w:rsidRPr="00290DDB">
        <w:rPr>
          <w:color w:val="000000"/>
          <w:sz w:val="28"/>
          <w:szCs w:val="28"/>
        </w:rPr>
        <w:t>Глава 2. Основная задача и функции комиссии</w:t>
      </w:r>
    </w:p>
    <w:p w:rsidR="00290DDB" w:rsidRPr="00290DDB" w:rsidRDefault="00290DDB" w:rsidP="00290DDB">
      <w:pPr>
        <w:jc w:val="both"/>
        <w:rPr>
          <w:color w:val="000000"/>
          <w:sz w:val="28"/>
          <w:szCs w:val="28"/>
        </w:rPr>
      </w:pPr>
      <w:r w:rsidRPr="00290DDB">
        <w:rPr>
          <w:color w:val="000000"/>
          <w:sz w:val="28"/>
          <w:szCs w:val="28"/>
        </w:rPr>
        <w:t>4. Основной задачей комиссии является определение местоположения</w:t>
      </w:r>
      <w:r>
        <w:rPr>
          <w:color w:val="000000"/>
          <w:sz w:val="28"/>
          <w:szCs w:val="28"/>
        </w:rPr>
        <w:t xml:space="preserve"> </w:t>
      </w:r>
      <w:r w:rsidRPr="00290DDB">
        <w:rPr>
          <w:color w:val="000000"/>
          <w:sz w:val="28"/>
          <w:szCs w:val="28"/>
        </w:rPr>
        <w:t>гаражей, являющихся некапитальными сооружениями (далее – гараж)</w:t>
      </w:r>
      <w:proofErr w:type="gramStart"/>
      <w:r w:rsidRPr="00290DDB">
        <w:rPr>
          <w:color w:val="000000"/>
          <w:sz w:val="28"/>
          <w:szCs w:val="28"/>
        </w:rPr>
        <w:t>,л</w:t>
      </w:r>
      <w:proofErr w:type="gramEnd"/>
      <w:r w:rsidRPr="00290DDB">
        <w:rPr>
          <w:color w:val="000000"/>
          <w:sz w:val="28"/>
          <w:szCs w:val="28"/>
        </w:rPr>
        <w:t>ибо</w:t>
      </w:r>
      <w:r>
        <w:rPr>
          <w:color w:val="000000"/>
          <w:sz w:val="28"/>
          <w:szCs w:val="28"/>
        </w:rPr>
        <w:t xml:space="preserve"> </w:t>
      </w:r>
      <w:r w:rsidRPr="00290DDB">
        <w:rPr>
          <w:color w:val="000000"/>
          <w:sz w:val="28"/>
          <w:szCs w:val="28"/>
        </w:rPr>
        <w:t>мест стоянки технических или других средств передвижения инвалидов вблизи</w:t>
      </w:r>
      <w:r>
        <w:rPr>
          <w:color w:val="000000"/>
          <w:sz w:val="28"/>
          <w:szCs w:val="28"/>
        </w:rPr>
        <w:t xml:space="preserve"> </w:t>
      </w:r>
      <w:r w:rsidRPr="00290DDB">
        <w:rPr>
          <w:color w:val="000000"/>
          <w:sz w:val="28"/>
          <w:szCs w:val="28"/>
        </w:rPr>
        <w:t>их места жительства (далее – место стоянки средств передвижения инвалидов), подлежащих включению в схему.</w:t>
      </w:r>
    </w:p>
    <w:p w:rsidR="00290DDB" w:rsidRPr="00290DDB" w:rsidRDefault="00290DDB" w:rsidP="00290DDB">
      <w:pPr>
        <w:jc w:val="both"/>
        <w:rPr>
          <w:color w:val="000000"/>
          <w:sz w:val="28"/>
          <w:szCs w:val="28"/>
        </w:rPr>
      </w:pPr>
      <w:r w:rsidRPr="00290DDB">
        <w:rPr>
          <w:color w:val="000000"/>
          <w:sz w:val="28"/>
          <w:szCs w:val="28"/>
        </w:rPr>
        <w:t>5. Комиссия осуществляет следующие функции:</w:t>
      </w:r>
    </w:p>
    <w:p w:rsidR="00290DDB" w:rsidRPr="00290DDB" w:rsidRDefault="00290DDB" w:rsidP="00290DDB">
      <w:pPr>
        <w:jc w:val="both"/>
        <w:rPr>
          <w:color w:val="000000"/>
          <w:sz w:val="28"/>
          <w:szCs w:val="28"/>
        </w:rPr>
      </w:pPr>
      <w:proofErr w:type="gramStart"/>
      <w:r w:rsidRPr="00290DDB">
        <w:rPr>
          <w:color w:val="000000"/>
          <w:sz w:val="28"/>
          <w:szCs w:val="28"/>
        </w:rPr>
        <w:t>1) рассматривает результаты инвентаризации гаражей, возведенных</w:t>
      </w:r>
      <w:r>
        <w:rPr>
          <w:color w:val="000000"/>
          <w:sz w:val="28"/>
          <w:szCs w:val="28"/>
        </w:rPr>
        <w:t xml:space="preserve"> </w:t>
      </w:r>
      <w:r w:rsidRPr="00290DDB">
        <w:rPr>
          <w:color w:val="000000"/>
          <w:sz w:val="28"/>
          <w:szCs w:val="28"/>
        </w:rPr>
        <w:t>до вступления в силу Порядка утверждения органами местного самоуправления поселений, городских округов схемы размещения на землях или земельных участках, находящихся в государственной или муниципальной собственности, гаражей, являющихся некапитальными сооружениями, либо стоянки технических или других средств передвижения инвалидов вблизи их места жительства на территории Воронежской области</w:t>
      </w:r>
      <w:r>
        <w:rPr>
          <w:color w:val="000000"/>
          <w:sz w:val="28"/>
          <w:szCs w:val="28"/>
        </w:rPr>
        <w:t xml:space="preserve"> </w:t>
      </w:r>
      <w:r w:rsidRPr="00290DDB">
        <w:rPr>
          <w:color w:val="000000"/>
          <w:sz w:val="28"/>
          <w:szCs w:val="28"/>
        </w:rPr>
        <w:t>от 17.09.2021 № 535 (далее – Порядок), и мест стоянки</w:t>
      </w:r>
      <w:r>
        <w:rPr>
          <w:color w:val="000000"/>
          <w:sz w:val="28"/>
          <w:szCs w:val="28"/>
        </w:rPr>
        <w:t xml:space="preserve"> </w:t>
      </w:r>
      <w:r w:rsidRPr="00290DDB">
        <w:rPr>
          <w:color w:val="000000"/>
          <w:sz w:val="28"/>
          <w:szCs w:val="28"/>
        </w:rPr>
        <w:t>средств</w:t>
      </w:r>
      <w:proofErr w:type="gramEnd"/>
      <w:r w:rsidRPr="00290DDB">
        <w:rPr>
          <w:color w:val="000000"/>
          <w:sz w:val="28"/>
          <w:szCs w:val="28"/>
        </w:rPr>
        <w:t xml:space="preserve"> передвижения инвалидов, права на которые оформлены</w:t>
      </w:r>
      <w:r>
        <w:rPr>
          <w:color w:val="000000"/>
          <w:sz w:val="28"/>
          <w:szCs w:val="28"/>
        </w:rPr>
        <w:t xml:space="preserve"> </w:t>
      </w:r>
      <w:r w:rsidRPr="00290DDB">
        <w:rPr>
          <w:color w:val="000000"/>
          <w:sz w:val="28"/>
          <w:szCs w:val="28"/>
        </w:rPr>
        <w:t>в установленном законодательством Российской Федерации порядке</w:t>
      </w:r>
      <w:r>
        <w:rPr>
          <w:color w:val="000000"/>
          <w:sz w:val="28"/>
          <w:szCs w:val="28"/>
        </w:rPr>
        <w:t xml:space="preserve"> </w:t>
      </w:r>
      <w:r w:rsidRPr="00290DDB">
        <w:rPr>
          <w:color w:val="000000"/>
          <w:sz w:val="28"/>
          <w:szCs w:val="28"/>
        </w:rPr>
        <w:t>до вступления в силу Порядка;</w:t>
      </w:r>
    </w:p>
    <w:p w:rsidR="00290DDB" w:rsidRPr="00290DDB" w:rsidRDefault="00290DDB" w:rsidP="00290DDB">
      <w:pPr>
        <w:jc w:val="both"/>
        <w:rPr>
          <w:color w:val="000000"/>
          <w:sz w:val="28"/>
          <w:szCs w:val="28"/>
        </w:rPr>
      </w:pPr>
      <w:r w:rsidRPr="00290DDB">
        <w:rPr>
          <w:color w:val="000000"/>
          <w:sz w:val="28"/>
          <w:szCs w:val="28"/>
        </w:rPr>
        <w:t>2) устанавливает фактическую потребность в возведении гражданами гаражей и в местах стоянки</w:t>
      </w:r>
      <w:r>
        <w:rPr>
          <w:color w:val="000000"/>
          <w:sz w:val="28"/>
          <w:szCs w:val="28"/>
        </w:rPr>
        <w:t xml:space="preserve"> </w:t>
      </w:r>
      <w:r w:rsidRPr="00290DDB">
        <w:rPr>
          <w:color w:val="000000"/>
          <w:sz w:val="28"/>
          <w:szCs w:val="28"/>
        </w:rPr>
        <w:t>средств передвижения инвалидов, возникшую после вступления в силу Порядка;</w:t>
      </w:r>
    </w:p>
    <w:p w:rsidR="00290DDB" w:rsidRPr="00290DDB" w:rsidRDefault="00290DDB" w:rsidP="00290DDB">
      <w:pPr>
        <w:jc w:val="both"/>
        <w:rPr>
          <w:color w:val="000000"/>
          <w:sz w:val="28"/>
          <w:szCs w:val="28"/>
        </w:rPr>
      </w:pPr>
      <w:r w:rsidRPr="00290DDB">
        <w:rPr>
          <w:color w:val="000000"/>
          <w:sz w:val="28"/>
          <w:szCs w:val="28"/>
        </w:rPr>
        <w:t>3) в течение 14 дней рассматривает</w:t>
      </w:r>
      <w:r>
        <w:rPr>
          <w:color w:val="000000"/>
          <w:sz w:val="28"/>
          <w:szCs w:val="28"/>
        </w:rPr>
        <w:t xml:space="preserve"> </w:t>
      </w:r>
      <w:r w:rsidRPr="00290DDB">
        <w:rPr>
          <w:color w:val="000000"/>
          <w:sz w:val="28"/>
          <w:szCs w:val="28"/>
        </w:rPr>
        <w:t>заявления</w:t>
      </w:r>
      <w:r>
        <w:rPr>
          <w:color w:val="000000"/>
          <w:sz w:val="28"/>
          <w:szCs w:val="28"/>
        </w:rPr>
        <w:t xml:space="preserve"> </w:t>
      </w:r>
      <w:r w:rsidRPr="00290DDB">
        <w:rPr>
          <w:color w:val="000000"/>
          <w:sz w:val="28"/>
          <w:szCs w:val="28"/>
        </w:rPr>
        <w:t>граждан о включении</w:t>
      </w:r>
      <w:r>
        <w:rPr>
          <w:color w:val="000000"/>
          <w:sz w:val="28"/>
          <w:szCs w:val="28"/>
        </w:rPr>
        <w:t xml:space="preserve"> </w:t>
      </w:r>
      <w:r w:rsidRPr="00290DDB">
        <w:rPr>
          <w:color w:val="000000"/>
          <w:sz w:val="28"/>
          <w:szCs w:val="28"/>
        </w:rPr>
        <w:t>гаража либо места стоянки средств передвижения инвалидов в схему;</w:t>
      </w:r>
    </w:p>
    <w:p w:rsidR="00290DDB" w:rsidRPr="00290DDB" w:rsidRDefault="00290DDB" w:rsidP="00290DDB">
      <w:pPr>
        <w:jc w:val="both"/>
        <w:rPr>
          <w:color w:val="000000"/>
          <w:sz w:val="28"/>
          <w:szCs w:val="28"/>
        </w:rPr>
      </w:pPr>
      <w:r w:rsidRPr="00290DDB">
        <w:rPr>
          <w:color w:val="000000"/>
          <w:sz w:val="28"/>
          <w:szCs w:val="28"/>
        </w:rPr>
        <w:t>4) принимает решение о включении гаража либо места стоянки средств передвижения инвалидов в схему при соответствии местоположения гаража либо места стоянки средств передвижения инвалидов требованиям законодательства Российской Федерации;</w:t>
      </w:r>
    </w:p>
    <w:p w:rsidR="00290DDB" w:rsidRPr="00290DDB" w:rsidRDefault="00290DDB" w:rsidP="00290DDB">
      <w:pPr>
        <w:jc w:val="both"/>
        <w:rPr>
          <w:color w:val="000000"/>
          <w:sz w:val="28"/>
          <w:szCs w:val="28"/>
        </w:rPr>
      </w:pPr>
      <w:r w:rsidRPr="00290DDB">
        <w:rPr>
          <w:color w:val="000000"/>
          <w:sz w:val="28"/>
          <w:szCs w:val="28"/>
        </w:rPr>
        <w:t>5) принимает решение</w:t>
      </w:r>
      <w:r>
        <w:rPr>
          <w:color w:val="000000"/>
          <w:sz w:val="28"/>
          <w:szCs w:val="28"/>
        </w:rPr>
        <w:t xml:space="preserve"> </w:t>
      </w:r>
      <w:r w:rsidRPr="00290DDB">
        <w:rPr>
          <w:color w:val="000000"/>
          <w:sz w:val="28"/>
          <w:szCs w:val="28"/>
        </w:rPr>
        <w:t>об отказе во включении либо</w:t>
      </w:r>
      <w:r>
        <w:rPr>
          <w:color w:val="000000"/>
          <w:sz w:val="28"/>
          <w:szCs w:val="28"/>
        </w:rPr>
        <w:t xml:space="preserve"> </w:t>
      </w:r>
      <w:r w:rsidRPr="00290DDB">
        <w:rPr>
          <w:color w:val="000000"/>
          <w:sz w:val="28"/>
          <w:szCs w:val="28"/>
        </w:rPr>
        <w:t>об исключении гаража, либо места стоянки средств передвижения инвалидов</w:t>
      </w:r>
      <w:r>
        <w:rPr>
          <w:color w:val="000000"/>
          <w:sz w:val="28"/>
          <w:szCs w:val="28"/>
        </w:rPr>
        <w:t xml:space="preserve"> </w:t>
      </w:r>
      <w:r w:rsidRPr="00290DDB">
        <w:rPr>
          <w:color w:val="000000"/>
          <w:sz w:val="28"/>
          <w:szCs w:val="28"/>
        </w:rPr>
        <w:t>из схемы при несоответствии местоположения гаража, либо места стоянки средств передвижения инвалидов требованиям законодательства Российской Федерации;</w:t>
      </w:r>
    </w:p>
    <w:p w:rsidR="00290DDB" w:rsidRPr="00290DDB" w:rsidRDefault="00290DDB" w:rsidP="00290DDB">
      <w:pPr>
        <w:jc w:val="both"/>
        <w:rPr>
          <w:color w:val="000000"/>
          <w:sz w:val="28"/>
          <w:szCs w:val="28"/>
        </w:rPr>
      </w:pPr>
      <w:r w:rsidRPr="00290DDB">
        <w:rPr>
          <w:color w:val="000000"/>
          <w:sz w:val="28"/>
          <w:szCs w:val="28"/>
        </w:rPr>
        <w:t>6) определяет перечень мероприятий по подготовке</w:t>
      </w:r>
      <w:r>
        <w:rPr>
          <w:color w:val="000000"/>
          <w:sz w:val="28"/>
          <w:szCs w:val="28"/>
        </w:rPr>
        <w:t xml:space="preserve"> </w:t>
      </w:r>
      <w:r w:rsidRPr="00290DDB">
        <w:rPr>
          <w:color w:val="000000"/>
          <w:sz w:val="28"/>
          <w:szCs w:val="28"/>
        </w:rPr>
        <w:t>схемы.</w:t>
      </w:r>
    </w:p>
    <w:p w:rsidR="00290DDB" w:rsidRPr="00290DDB" w:rsidRDefault="00290DDB" w:rsidP="00290DDB">
      <w:pPr>
        <w:jc w:val="both"/>
        <w:rPr>
          <w:color w:val="000000"/>
          <w:sz w:val="28"/>
          <w:szCs w:val="28"/>
        </w:rPr>
      </w:pPr>
      <w:r w:rsidRPr="00290DDB">
        <w:rPr>
          <w:color w:val="000000"/>
          <w:sz w:val="28"/>
          <w:szCs w:val="28"/>
        </w:rPr>
        <w:t>Глава 3. Организация работы комиссии</w:t>
      </w:r>
    </w:p>
    <w:p w:rsidR="00290DDB" w:rsidRPr="00290DDB" w:rsidRDefault="00290DDB" w:rsidP="00290DDB">
      <w:pPr>
        <w:jc w:val="both"/>
        <w:rPr>
          <w:color w:val="000000"/>
          <w:sz w:val="28"/>
          <w:szCs w:val="28"/>
        </w:rPr>
      </w:pPr>
      <w:r w:rsidRPr="00290DDB">
        <w:rPr>
          <w:color w:val="000000"/>
          <w:sz w:val="28"/>
          <w:szCs w:val="28"/>
        </w:rPr>
        <w:t>6. Работой комиссии руководит председатель комиссии, который осуществляет следующие полномочия:</w:t>
      </w:r>
    </w:p>
    <w:p w:rsidR="00290DDB" w:rsidRPr="00290DDB" w:rsidRDefault="00290DDB" w:rsidP="00290DDB">
      <w:pPr>
        <w:jc w:val="both"/>
        <w:rPr>
          <w:color w:val="000000"/>
          <w:sz w:val="28"/>
          <w:szCs w:val="28"/>
        </w:rPr>
      </w:pPr>
      <w:r w:rsidRPr="00290DDB">
        <w:rPr>
          <w:color w:val="000000"/>
          <w:sz w:val="28"/>
          <w:szCs w:val="28"/>
        </w:rPr>
        <w:t>1) в случае необходимости привлекает к работе комиссии представителей органов государственной власти, не входящих в состав комиссии, представителей общественности;</w:t>
      </w:r>
    </w:p>
    <w:p w:rsidR="00290DDB" w:rsidRPr="00290DDB" w:rsidRDefault="00290DDB" w:rsidP="00290DDB">
      <w:pPr>
        <w:jc w:val="both"/>
        <w:rPr>
          <w:color w:val="000000"/>
          <w:sz w:val="28"/>
          <w:szCs w:val="28"/>
        </w:rPr>
      </w:pPr>
      <w:r w:rsidRPr="00290DDB">
        <w:rPr>
          <w:color w:val="000000"/>
          <w:sz w:val="28"/>
          <w:szCs w:val="28"/>
        </w:rPr>
        <w:t>2) утверждает повестки заседаний комиссии;</w:t>
      </w:r>
    </w:p>
    <w:p w:rsidR="00290DDB" w:rsidRPr="00290DDB" w:rsidRDefault="00290DDB" w:rsidP="00290DDB">
      <w:pPr>
        <w:jc w:val="both"/>
        <w:rPr>
          <w:color w:val="000000"/>
          <w:sz w:val="28"/>
          <w:szCs w:val="28"/>
        </w:rPr>
      </w:pPr>
      <w:r w:rsidRPr="00290DDB">
        <w:rPr>
          <w:color w:val="000000"/>
          <w:sz w:val="28"/>
          <w:szCs w:val="28"/>
        </w:rPr>
        <w:t>3) устанавливает регламент работы комиссии;</w:t>
      </w:r>
    </w:p>
    <w:p w:rsidR="00290DDB" w:rsidRPr="00290DDB" w:rsidRDefault="00290DDB" w:rsidP="00290DDB">
      <w:pPr>
        <w:jc w:val="both"/>
        <w:rPr>
          <w:color w:val="000000"/>
          <w:sz w:val="28"/>
          <w:szCs w:val="28"/>
        </w:rPr>
      </w:pPr>
      <w:r w:rsidRPr="00290DDB">
        <w:rPr>
          <w:color w:val="000000"/>
          <w:sz w:val="28"/>
          <w:szCs w:val="28"/>
        </w:rPr>
        <w:t>4) подписывает протоколы заседаний комиссии, в которых фиксируются принятые комиссией решения;</w:t>
      </w:r>
    </w:p>
    <w:p w:rsidR="00290DDB" w:rsidRPr="00290DDB" w:rsidRDefault="00290DDB" w:rsidP="00290DDB">
      <w:pPr>
        <w:jc w:val="both"/>
        <w:rPr>
          <w:color w:val="000000"/>
          <w:sz w:val="28"/>
          <w:szCs w:val="28"/>
        </w:rPr>
      </w:pPr>
      <w:r w:rsidRPr="00290DDB">
        <w:rPr>
          <w:color w:val="000000"/>
          <w:sz w:val="28"/>
          <w:szCs w:val="28"/>
        </w:rPr>
        <w:lastRenderedPageBreak/>
        <w:t xml:space="preserve">5) осуществляет </w:t>
      </w:r>
      <w:proofErr w:type="gramStart"/>
      <w:r w:rsidRPr="00290DDB">
        <w:rPr>
          <w:color w:val="000000"/>
          <w:sz w:val="28"/>
          <w:szCs w:val="28"/>
        </w:rPr>
        <w:t>контроль за</w:t>
      </w:r>
      <w:proofErr w:type="gramEnd"/>
      <w:r w:rsidRPr="00290DDB">
        <w:rPr>
          <w:color w:val="000000"/>
          <w:sz w:val="28"/>
          <w:szCs w:val="28"/>
        </w:rPr>
        <w:t xml:space="preserve"> реализацией решений комиссии.</w:t>
      </w:r>
    </w:p>
    <w:p w:rsidR="00290DDB" w:rsidRPr="00290DDB" w:rsidRDefault="00290DDB" w:rsidP="00290DDB">
      <w:pPr>
        <w:jc w:val="both"/>
        <w:rPr>
          <w:color w:val="000000"/>
          <w:sz w:val="28"/>
          <w:szCs w:val="28"/>
        </w:rPr>
      </w:pPr>
      <w:r w:rsidRPr="00290DDB">
        <w:rPr>
          <w:color w:val="000000"/>
          <w:sz w:val="28"/>
          <w:szCs w:val="28"/>
        </w:rPr>
        <w:t xml:space="preserve">7. Формой деятельности Комиссии является ее заседания. Заседания комиссии </w:t>
      </w:r>
      <w:proofErr w:type="gramStart"/>
      <w:r w:rsidRPr="00290DDB">
        <w:rPr>
          <w:color w:val="000000"/>
          <w:sz w:val="28"/>
          <w:szCs w:val="28"/>
        </w:rPr>
        <w:t>проводятся по мере необходимости и являются</w:t>
      </w:r>
      <w:proofErr w:type="gramEnd"/>
      <w:r w:rsidRPr="00290DDB">
        <w:rPr>
          <w:color w:val="000000"/>
          <w:sz w:val="28"/>
          <w:szCs w:val="28"/>
        </w:rPr>
        <w:t xml:space="preserve"> открытыми.</w:t>
      </w:r>
    </w:p>
    <w:p w:rsidR="00290DDB" w:rsidRPr="00290DDB" w:rsidRDefault="00290DDB" w:rsidP="00290DDB">
      <w:pPr>
        <w:jc w:val="both"/>
        <w:rPr>
          <w:color w:val="000000"/>
          <w:sz w:val="28"/>
          <w:szCs w:val="28"/>
        </w:rPr>
      </w:pPr>
      <w:r w:rsidRPr="00290DDB">
        <w:rPr>
          <w:color w:val="000000"/>
          <w:sz w:val="28"/>
          <w:szCs w:val="28"/>
        </w:rPr>
        <w:t>Заседания комиссии проводит председатель комиссии, а в случае его отсутствия – заместитель председателя комиссии.</w:t>
      </w:r>
    </w:p>
    <w:p w:rsidR="00290DDB" w:rsidRPr="00290DDB" w:rsidRDefault="00290DDB" w:rsidP="00290DDB">
      <w:pPr>
        <w:jc w:val="both"/>
        <w:rPr>
          <w:color w:val="000000"/>
          <w:sz w:val="28"/>
          <w:szCs w:val="28"/>
        </w:rPr>
      </w:pPr>
      <w:r w:rsidRPr="00290DDB">
        <w:rPr>
          <w:color w:val="000000"/>
          <w:sz w:val="28"/>
          <w:szCs w:val="28"/>
        </w:rPr>
        <w:t>Заседание комиссии является правомочным, если в нем принимает участие не менее 50 процентов от общего числа членов комиссии.</w:t>
      </w:r>
    </w:p>
    <w:p w:rsidR="00290DDB" w:rsidRPr="00290DDB" w:rsidRDefault="00290DDB" w:rsidP="00290DDB">
      <w:pPr>
        <w:jc w:val="both"/>
        <w:rPr>
          <w:color w:val="000000"/>
          <w:sz w:val="28"/>
          <w:szCs w:val="28"/>
        </w:rPr>
      </w:pPr>
      <w:r w:rsidRPr="00290DDB">
        <w:rPr>
          <w:color w:val="000000"/>
          <w:sz w:val="28"/>
          <w:szCs w:val="28"/>
        </w:rPr>
        <w:t>8. Организационно-техническое обеспечение работы комиссии осуществляет ее секретарь, который выполняет следующие действия:</w:t>
      </w:r>
    </w:p>
    <w:p w:rsidR="00290DDB" w:rsidRPr="00290DDB" w:rsidRDefault="00290DDB" w:rsidP="00290DDB">
      <w:pPr>
        <w:jc w:val="both"/>
        <w:rPr>
          <w:color w:val="000000"/>
          <w:sz w:val="28"/>
          <w:szCs w:val="28"/>
        </w:rPr>
      </w:pPr>
      <w:r w:rsidRPr="00290DDB">
        <w:rPr>
          <w:color w:val="000000"/>
          <w:sz w:val="28"/>
          <w:szCs w:val="28"/>
        </w:rPr>
        <w:t>1) </w:t>
      </w:r>
      <w:proofErr w:type="gramStart"/>
      <w:r w:rsidRPr="00290DDB">
        <w:rPr>
          <w:color w:val="000000"/>
          <w:sz w:val="28"/>
          <w:szCs w:val="28"/>
        </w:rPr>
        <w:t>формирует повестку заседания комиссии и направляет</w:t>
      </w:r>
      <w:proofErr w:type="gramEnd"/>
      <w:r w:rsidRPr="00290DDB">
        <w:rPr>
          <w:color w:val="000000"/>
          <w:sz w:val="28"/>
          <w:szCs w:val="28"/>
        </w:rPr>
        <w:t xml:space="preserve"> ее членам комиссии и иным заинтересованным лицам;</w:t>
      </w:r>
    </w:p>
    <w:p w:rsidR="00290DDB" w:rsidRPr="00290DDB" w:rsidRDefault="00290DDB" w:rsidP="00290DDB">
      <w:pPr>
        <w:jc w:val="both"/>
        <w:rPr>
          <w:color w:val="000000"/>
          <w:sz w:val="28"/>
          <w:szCs w:val="28"/>
        </w:rPr>
      </w:pPr>
      <w:r w:rsidRPr="00290DDB">
        <w:rPr>
          <w:color w:val="000000"/>
          <w:sz w:val="28"/>
          <w:szCs w:val="28"/>
        </w:rPr>
        <w:t>2) информирует членов комиссии и иных заинтересованных лиц о дате и времени проведения заседания комиссии;</w:t>
      </w:r>
    </w:p>
    <w:p w:rsidR="00290DDB" w:rsidRPr="00290DDB" w:rsidRDefault="00290DDB" w:rsidP="00290DDB">
      <w:pPr>
        <w:jc w:val="both"/>
        <w:rPr>
          <w:color w:val="000000"/>
          <w:sz w:val="28"/>
          <w:szCs w:val="28"/>
        </w:rPr>
      </w:pPr>
      <w:r w:rsidRPr="00290DDB">
        <w:rPr>
          <w:color w:val="000000"/>
          <w:sz w:val="28"/>
          <w:szCs w:val="28"/>
        </w:rPr>
        <w:t>3) осуществляет подготовку помещения для работы комиссии;</w:t>
      </w:r>
    </w:p>
    <w:p w:rsidR="00290DDB" w:rsidRPr="00290DDB" w:rsidRDefault="00290DDB" w:rsidP="00290DDB">
      <w:pPr>
        <w:jc w:val="both"/>
        <w:rPr>
          <w:color w:val="000000"/>
          <w:sz w:val="28"/>
          <w:szCs w:val="28"/>
        </w:rPr>
      </w:pPr>
      <w:r w:rsidRPr="00290DDB">
        <w:rPr>
          <w:color w:val="000000"/>
          <w:sz w:val="28"/>
          <w:szCs w:val="28"/>
        </w:rPr>
        <w:t>4) </w:t>
      </w:r>
      <w:proofErr w:type="gramStart"/>
      <w:r w:rsidRPr="00290DDB">
        <w:rPr>
          <w:color w:val="000000"/>
          <w:sz w:val="28"/>
          <w:szCs w:val="28"/>
        </w:rPr>
        <w:t>ведет и оформляет</w:t>
      </w:r>
      <w:proofErr w:type="gramEnd"/>
      <w:r w:rsidRPr="00290DDB">
        <w:rPr>
          <w:color w:val="000000"/>
          <w:sz w:val="28"/>
          <w:szCs w:val="28"/>
        </w:rPr>
        <w:t xml:space="preserve"> протоколы заседаний комиссии;</w:t>
      </w:r>
    </w:p>
    <w:p w:rsidR="00290DDB" w:rsidRPr="00290DDB" w:rsidRDefault="00290DDB" w:rsidP="00290DDB">
      <w:pPr>
        <w:jc w:val="both"/>
        <w:rPr>
          <w:color w:val="000000"/>
          <w:sz w:val="28"/>
          <w:szCs w:val="28"/>
        </w:rPr>
      </w:pPr>
      <w:r w:rsidRPr="00290DDB">
        <w:rPr>
          <w:color w:val="000000"/>
          <w:sz w:val="28"/>
          <w:szCs w:val="28"/>
        </w:rPr>
        <w:t>5) обеспечивает согласование протоколов заседаний комиссии с членами комиссии;</w:t>
      </w:r>
    </w:p>
    <w:p w:rsidR="00290DDB" w:rsidRPr="00290DDB" w:rsidRDefault="00290DDB" w:rsidP="00290DDB">
      <w:pPr>
        <w:jc w:val="both"/>
        <w:rPr>
          <w:color w:val="000000"/>
          <w:sz w:val="28"/>
          <w:szCs w:val="28"/>
        </w:rPr>
      </w:pPr>
      <w:r w:rsidRPr="00290DDB">
        <w:rPr>
          <w:color w:val="000000"/>
          <w:sz w:val="28"/>
          <w:szCs w:val="28"/>
        </w:rPr>
        <w:t>6) информирует заинтересованных лиц о решениях, принятых комиссией.</w:t>
      </w:r>
    </w:p>
    <w:p w:rsidR="00290DDB" w:rsidRPr="00290DDB" w:rsidRDefault="00290DDB" w:rsidP="00290DDB">
      <w:pPr>
        <w:jc w:val="both"/>
        <w:rPr>
          <w:color w:val="000000"/>
          <w:sz w:val="28"/>
          <w:szCs w:val="28"/>
        </w:rPr>
      </w:pPr>
      <w:r w:rsidRPr="00290DDB">
        <w:rPr>
          <w:color w:val="000000"/>
          <w:sz w:val="28"/>
          <w:szCs w:val="28"/>
        </w:rPr>
        <w:t>9. Решение комиссии принимается путем открытого голосования простым большинством голосов.</w:t>
      </w:r>
      <w:r>
        <w:rPr>
          <w:color w:val="000000"/>
          <w:sz w:val="28"/>
          <w:szCs w:val="28"/>
        </w:rPr>
        <w:t xml:space="preserve"> </w:t>
      </w:r>
      <w:r w:rsidRPr="00290DDB">
        <w:rPr>
          <w:color w:val="000000"/>
          <w:sz w:val="28"/>
          <w:szCs w:val="28"/>
        </w:rPr>
        <w:t>В случае равенства голосов решающее значение имеет голос председательствующего на заседании комиссии.</w:t>
      </w:r>
    </w:p>
    <w:p w:rsidR="00290DDB" w:rsidRPr="00290DDB" w:rsidRDefault="00290DDB" w:rsidP="00290DDB">
      <w:pPr>
        <w:jc w:val="both"/>
        <w:rPr>
          <w:color w:val="000000"/>
          <w:sz w:val="28"/>
          <w:szCs w:val="28"/>
        </w:rPr>
      </w:pPr>
      <w:r w:rsidRPr="00290DDB">
        <w:rPr>
          <w:color w:val="000000"/>
          <w:sz w:val="28"/>
          <w:szCs w:val="28"/>
        </w:rPr>
        <w:t>10. Решение комиссии фиксируется в протоколе, который подписывают председательствующий на заседании комиссии и</w:t>
      </w:r>
      <w:r w:rsidR="00FF10A9">
        <w:rPr>
          <w:color w:val="000000"/>
          <w:sz w:val="28"/>
          <w:szCs w:val="28"/>
        </w:rPr>
        <w:t xml:space="preserve"> </w:t>
      </w:r>
      <w:r w:rsidRPr="00290DDB">
        <w:rPr>
          <w:color w:val="000000"/>
          <w:sz w:val="28"/>
          <w:szCs w:val="28"/>
        </w:rPr>
        <w:t>ее</w:t>
      </w:r>
      <w:r w:rsidR="00FF10A9">
        <w:rPr>
          <w:color w:val="000000"/>
          <w:sz w:val="28"/>
          <w:szCs w:val="28"/>
        </w:rPr>
        <w:t xml:space="preserve"> </w:t>
      </w:r>
      <w:r w:rsidRPr="00290DDB">
        <w:rPr>
          <w:color w:val="000000"/>
          <w:sz w:val="28"/>
          <w:szCs w:val="28"/>
        </w:rPr>
        <w:t>секретарь.</w:t>
      </w:r>
    </w:p>
    <w:p w:rsidR="00290DDB" w:rsidRPr="00290DDB" w:rsidRDefault="00290DDB" w:rsidP="00FF10A9">
      <w:pPr>
        <w:ind w:firstLine="708"/>
        <w:jc w:val="both"/>
        <w:rPr>
          <w:color w:val="000000"/>
          <w:sz w:val="28"/>
          <w:szCs w:val="28"/>
        </w:rPr>
      </w:pPr>
      <w:r w:rsidRPr="00290DDB">
        <w:rPr>
          <w:color w:val="000000"/>
          <w:sz w:val="28"/>
          <w:szCs w:val="28"/>
        </w:rPr>
        <w:t xml:space="preserve">Протоколы заседаний комиссии хранятся в </w:t>
      </w:r>
      <w:r w:rsidR="00FF10A9">
        <w:rPr>
          <w:color w:val="000000"/>
          <w:sz w:val="28"/>
          <w:szCs w:val="28"/>
        </w:rPr>
        <w:t xml:space="preserve">администрации </w:t>
      </w:r>
      <w:r w:rsidR="00197C5F">
        <w:rPr>
          <w:color w:val="000000"/>
          <w:sz w:val="28"/>
          <w:szCs w:val="28"/>
        </w:rPr>
        <w:t>Алешковского</w:t>
      </w:r>
      <w:r w:rsidR="00FF10A9">
        <w:rPr>
          <w:color w:val="000000"/>
          <w:sz w:val="28"/>
          <w:szCs w:val="28"/>
        </w:rPr>
        <w:t xml:space="preserve"> сельского поселения.</w:t>
      </w:r>
    </w:p>
    <w:p w:rsidR="00D356B3" w:rsidRPr="00290DDB" w:rsidRDefault="00D356B3" w:rsidP="00290DDB">
      <w:pPr>
        <w:rPr>
          <w:sz w:val="28"/>
          <w:szCs w:val="28"/>
        </w:rPr>
        <w:sectPr w:rsidR="00D356B3" w:rsidRPr="00290DDB" w:rsidSect="00D356B3">
          <w:footerReference w:type="default" r:id="rId9"/>
          <w:pgSz w:w="11906" w:h="16838"/>
          <w:pgMar w:top="1134" w:right="850" w:bottom="1134" w:left="1701" w:header="720" w:footer="720" w:gutter="0"/>
          <w:cols w:space="720"/>
          <w:titlePg/>
          <w:docGrid w:linePitch="326"/>
        </w:sectPr>
      </w:pPr>
      <w:bookmarkStart w:id="0" w:name="_GoBack"/>
      <w:bookmarkEnd w:id="0"/>
    </w:p>
    <w:p w:rsidR="00536612" w:rsidRDefault="00536612" w:rsidP="00FF10A9">
      <w:pPr>
        <w:rPr>
          <w:b/>
          <w:sz w:val="28"/>
          <w:szCs w:val="28"/>
        </w:rPr>
      </w:pPr>
    </w:p>
    <w:sectPr w:rsidR="00536612" w:rsidSect="00C77287">
      <w:pgSz w:w="16838" w:h="11906" w:orient="landscape"/>
      <w:pgMar w:top="851" w:right="1134" w:bottom="1701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ECE" w:rsidRDefault="00DB6ECE" w:rsidP="0062566E">
      <w:r>
        <w:separator/>
      </w:r>
    </w:p>
  </w:endnote>
  <w:endnote w:type="continuationSeparator" w:id="0">
    <w:p w:rsidR="00DB6ECE" w:rsidRDefault="00DB6ECE" w:rsidP="00625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3399803"/>
      <w:docPartObj>
        <w:docPartGallery w:val="Page Numbers (Bottom of Page)"/>
        <w:docPartUnique/>
      </w:docPartObj>
    </w:sdtPr>
    <w:sdtEndPr/>
    <w:sdtContent>
      <w:p w:rsidR="0062566E" w:rsidRDefault="0062566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1EBB">
          <w:rPr>
            <w:noProof/>
          </w:rPr>
          <w:t>6</w:t>
        </w:r>
        <w:r>
          <w:fldChar w:fldCharType="end"/>
        </w:r>
      </w:p>
    </w:sdtContent>
  </w:sdt>
  <w:p w:rsidR="0062566E" w:rsidRDefault="0062566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ECE" w:rsidRDefault="00DB6ECE" w:rsidP="0062566E">
      <w:r>
        <w:separator/>
      </w:r>
    </w:p>
  </w:footnote>
  <w:footnote w:type="continuationSeparator" w:id="0">
    <w:p w:rsidR="00DB6ECE" w:rsidRDefault="00DB6ECE" w:rsidP="006256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1152C"/>
    <w:multiLevelType w:val="hybridMultilevel"/>
    <w:tmpl w:val="E12612BA"/>
    <w:lvl w:ilvl="0" w:tplc="DAC8C7B4">
      <w:start w:val="8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CABF2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59A040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FC17F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656429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9CCC9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AF8863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A6B19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B449CE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A576090"/>
    <w:multiLevelType w:val="hybridMultilevel"/>
    <w:tmpl w:val="A4A83E06"/>
    <w:lvl w:ilvl="0" w:tplc="CAF8068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2B2092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186D1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121BE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2D8E0F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6125AC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614819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0A8B5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426D156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E7840AD"/>
    <w:multiLevelType w:val="hybridMultilevel"/>
    <w:tmpl w:val="EE5AABBA"/>
    <w:lvl w:ilvl="0" w:tplc="906E72B0">
      <w:start w:val="1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106AE4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E4C0F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CEEFFB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E8683D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714F8D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6864A5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0AD91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6CF87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B984635"/>
    <w:multiLevelType w:val="hybridMultilevel"/>
    <w:tmpl w:val="44FE4E5A"/>
    <w:lvl w:ilvl="0" w:tplc="3F1A4E8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760DB1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9EB4F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032195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05A363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CA6785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07A42C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000C74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A6A36F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CE204A9"/>
    <w:multiLevelType w:val="hybridMultilevel"/>
    <w:tmpl w:val="CD7CC7F2"/>
    <w:lvl w:ilvl="0" w:tplc="1F66D84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A96892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C56A27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0CAA95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A30F9F6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AE28F3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6422C2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590B85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ABC317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8A552D4"/>
    <w:multiLevelType w:val="hybridMultilevel"/>
    <w:tmpl w:val="8C1479FA"/>
    <w:lvl w:ilvl="0" w:tplc="F118CF3C">
      <w:start w:val="1"/>
      <w:numFmt w:val="bullet"/>
      <w:lvlText w:val="-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F8013A4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E8C7676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C6A24C4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54ACE1C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28B4A0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E084D4E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AD26FD8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B4B18E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2015EA8"/>
    <w:multiLevelType w:val="hybridMultilevel"/>
    <w:tmpl w:val="4F5E52FC"/>
    <w:lvl w:ilvl="0" w:tplc="031CB64E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6BC70C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1E8CD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CE28CD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08EE27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B6030D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EB403F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5CA15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509B7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28B0D07"/>
    <w:multiLevelType w:val="hybridMultilevel"/>
    <w:tmpl w:val="F70055BC"/>
    <w:lvl w:ilvl="0" w:tplc="8BC22C6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21A9CE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4AC0D9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3E236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708CB4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3E6D93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09CF51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88ABA7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2AE0F7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54B0DCB"/>
    <w:multiLevelType w:val="hybridMultilevel"/>
    <w:tmpl w:val="994A3CEE"/>
    <w:lvl w:ilvl="0" w:tplc="FAAE882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F45E0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4C206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0ACE98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916B23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A94C37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228D6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7F010F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D920AD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70B22C5"/>
    <w:multiLevelType w:val="hybridMultilevel"/>
    <w:tmpl w:val="489E6B30"/>
    <w:lvl w:ilvl="0" w:tplc="79589C9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870EE5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E56A07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5B0E42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61E5DA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59C7C8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B616E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CC93F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244E32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AB01902"/>
    <w:multiLevelType w:val="hybridMultilevel"/>
    <w:tmpl w:val="1CCAF646"/>
    <w:lvl w:ilvl="0" w:tplc="9F920A76">
      <w:start w:val="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B66B9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A6EBB9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C84F2B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A6E6C3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63A1E7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7E469E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6B49A4C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1E47C5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D161611"/>
    <w:multiLevelType w:val="hybridMultilevel"/>
    <w:tmpl w:val="8FB24BE6"/>
    <w:lvl w:ilvl="0" w:tplc="3FCE2EF4">
      <w:start w:val="8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81426F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C8F72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EECC2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908056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2100AF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2F0F17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067FF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D9622A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4050002"/>
    <w:multiLevelType w:val="hybridMultilevel"/>
    <w:tmpl w:val="EB385AF8"/>
    <w:lvl w:ilvl="0" w:tplc="326246D6">
      <w:start w:val="1"/>
      <w:numFmt w:val="bullet"/>
      <w:lvlText w:val="-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E06F7A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EAACF2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465EE8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5C130E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CA6D7C8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93285D0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F369588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FEFBE2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5DC2A84"/>
    <w:multiLevelType w:val="hybridMultilevel"/>
    <w:tmpl w:val="6040E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237DF5"/>
    <w:multiLevelType w:val="hybridMultilevel"/>
    <w:tmpl w:val="FA1E1D3A"/>
    <w:lvl w:ilvl="0" w:tplc="80C0CE68">
      <w:start w:val="1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3D029B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9F8F16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14231C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66C041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992CC1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31E416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8B6D0D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85AFAF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D1009AB"/>
    <w:multiLevelType w:val="hybridMultilevel"/>
    <w:tmpl w:val="36E0B08C"/>
    <w:lvl w:ilvl="0" w:tplc="757A68B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72A8D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1F0947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358210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B6705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21AD59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BC2024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B68CF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2D47F7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86C544B"/>
    <w:multiLevelType w:val="hybridMultilevel"/>
    <w:tmpl w:val="28DC0520"/>
    <w:lvl w:ilvl="0" w:tplc="18360D2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5D29AD2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C6C75E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8C7E1A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F0C12CA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5CF2A4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61CF8D0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6D44924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0989778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692E4D68"/>
    <w:multiLevelType w:val="hybridMultilevel"/>
    <w:tmpl w:val="99E6B9AE"/>
    <w:lvl w:ilvl="0" w:tplc="E6D4D3C2">
      <w:start w:val="1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4E565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B0687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380622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02C33F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008645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92C560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8886C2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7E3E3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70CD3B2A"/>
    <w:multiLevelType w:val="hybridMultilevel"/>
    <w:tmpl w:val="84624602"/>
    <w:lvl w:ilvl="0" w:tplc="3A20396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9">
    <w:nsid w:val="78D0248A"/>
    <w:multiLevelType w:val="hybridMultilevel"/>
    <w:tmpl w:val="73D42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8"/>
  </w:num>
  <w:num w:numId="4">
    <w:abstractNumId w:val="1"/>
  </w:num>
  <w:num w:numId="5">
    <w:abstractNumId w:val="4"/>
  </w:num>
  <w:num w:numId="6">
    <w:abstractNumId w:val="9"/>
  </w:num>
  <w:num w:numId="7">
    <w:abstractNumId w:val="5"/>
  </w:num>
  <w:num w:numId="8">
    <w:abstractNumId w:val="3"/>
  </w:num>
  <w:num w:numId="9">
    <w:abstractNumId w:val="8"/>
  </w:num>
  <w:num w:numId="10">
    <w:abstractNumId w:val="10"/>
  </w:num>
  <w:num w:numId="11">
    <w:abstractNumId w:val="12"/>
  </w:num>
  <w:num w:numId="12">
    <w:abstractNumId w:val="11"/>
  </w:num>
  <w:num w:numId="13">
    <w:abstractNumId w:val="15"/>
  </w:num>
  <w:num w:numId="14">
    <w:abstractNumId w:val="7"/>
  </w:num>
  <w:num w:numId="15">
    <w:abstractNumId w:val="16"/>
  </w:num>
  <w:num w:numId="16">
    <w:abstractNumId w:val="6"/>
  </w:num>
  <w:num w:numId="17">
    <w:abstractNumId w:val="17"/>
  </w:num>
  <w:num w:numId="18">
    <w:abstractNumId w:val="0"/>
  </w:num>
  <w:num w:numId="19">
    <w:abstractNumId w:val="2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641"/>
    <w:rsid w:val="00011B36"/>
    <w:rsid w:val="00037905"/>
    <w:rsid w:val="00042001"/>
    <w:rsid w:val="00045641"/>
    <w:rsid w:val="000578E7"/>
    <w:rsid w:val="0007287A"/>
    <w:rsid w:val="000B24EE"/>
    <w:rsid w:val="000C1219"/>
    <w:rsid w:val="000C3AC3"/>
    <w:rsid w:val="000D166E"/>
    <w:rsid w:val="000E0004"/>
    <w:rsid w:val="001075AA"/>
    <w:rsid w:val="001170A4"/>
    <w:rsid w:val="00147BE9"/>
    <w:rsid w:val="0015372B"/>
    <w:rsid w:val="001818C5"/>
    <w:rsid w:val="00197C5F"/>
    <w:rsid w:val="001A0154"/>
    <w:rsid w:val="001A421F"/>
    <w:rsid w:val="001A4DF5"/>
    <w:rsid w:val="001C2226"/>
    <w:rsid w:val="001D6207"/>
    <w:rsid w:val="001F5709"/>
    <w:rsid w:val="00226339"/>
    <w:rsid w:val="00283B64"/>
    <w:rsid w:val="00290DDB"/>
    <w:rsid w:val="00292B2A"/>
    <w:rsid w:val="002A73FE"/>
    <w:rsid w:val="002C6117"/>
    <w:rsid w:val="002D1AE2"/>
    <w:rsid w:val="0032058B"/>
    <w:rsid w:val="00324F75"/>
    <w:rsid w:val="00327AA6"/>
    <w:rsid w:val="00330CAA"/>
    <w:rsid w:val="003368FC"/>
    <w:rsid w:val="00362C29"/>
    <w:rsid w:val="0036408C"/>
    <w:rsid w:val="00365460"/>
    <w:rsid w:val="003807F3"/>
    <w:rsid w:val="0039776A"/>
    <w:rsid w:val="003B3056"/>
    <w:rsid w:val="003C4FE1"/>
    <w:rsid w:val="003D3B6F"/>
    <w:rsid w:val="003F4615"/>
    <w:rsid w:val="00401B7D"/>
    <w:rsid w:val="00426189"/>
    <w:rsid w:val="00432983"/>
    <w:rsid w:val="00457398"/>
    <w:rsid w:val="00461B82"/>
    <w:rsid w:val="0046540E"/>
    <w:rsid w:val="00493A5C"/>
    <w:rsid w:val="004E53AE"/>
    <w:rsid w:val="004E69BC"/>
    <w:rsid w:val="005072E8"/>
    <w:rsid w:val="00536612"/>
    <w:rsid w:val="00577A4B"/>
    <w:rsid w:val="005B3FE1"/>
    <w:rsid w:val="00601653"/>
    <w:rsid w:val="0060624D"/>
    <w:rsid w:val="00611960"/>
    <w:rsid w:val="00614790"/>
    <w:rsid w:val="0062566E"/>
    <w:rsid w:val="00650198"/>
    <w:rsid w:val="006646BB"/>
    <w:rsid w:val="006B02FA"/>
    <w:rsid w:val="006B35F9"/>
    <w:rsid w:val="006E7732"/>
    <w:rsid w:val="007008C0"/>
    <w:rsid w:val="0072371F"/>
    <w:rsid w:val="00734D01"/>
    <w:rsid w:val="007A13EF"/>
    <w:rsid w:val="007D0781"/>
    <w:rsid w:val="007E77AD"/>
    <w:rsid w:val="007F2495"/>
    <w:rsid w:val="00807E3A"/>
    <w:rsid w:val="00810F86"/>
    <w:rsid w:val="00811150"/>
    <w:rsid w:val="00811B8D"/>
    <w:rsid w:val="0081258A"/>
    <w:rsid w:val="008148A6"/>
    <w:rsid w:val="00871FB8"/>
    <w:rsid w:val="008B76C1"/>
    <w:rsid w:val="008E0AC9"/>
    <w:rsid w:val="008E31AF"/>
    <w:rsid w:val="008F2D3B"/>
    <w:rsid w:val="008F37AE"/>
    <w:rsid w:val="008F7164"/>
    <w:rsid w:val="008F7DA9"/>
    <w:rsid w:val="00910726"/>
    <w:rsid w:val="00931935"/>
    <w:rsid w:val="009330B5"/>
    <w:rsid w:val="00961840"/>
    <w:rsid w:val="0096297C"/>
    <w:rsid w:val="0096448E"/>
    <w:rsid w:val="009706B5"/>
    <w:rsid w:val="009F1365"/>
    <w:rsid w:val="009F2676"/>
    <w:rsid w:val="00A027A6"/>
    <w:rsid w:val="00A10F00"/>
    <w:rsid w:val="00A11A7B"/>
    <w:rsid w:val="00A13D06"/>
    <w:rsid w:val="00A36A85"/>
    <w:rsid w:val="00A376FF"/>
    <w:rsid w:val="00A47AA6"/>
    <w:rsid w:val="00A53C96"/>
    <w:rsid w:val="00A5433E"/>
    <w:rsid w:val="00AD2B61"/>
    <w:rsid w:val="00AD7D86"/>
    <w:rsid w:val="00AE3F73"/>
    <w:rsid w:val="00AF418D"/>
    <w:rsid w:val="00B401CB"/>
    <w:rsid w:val="00B41AB6"/>
    <w:rsid w:val="00B503ED"/>
    <w:rsid w:val="00B51145"/>
    <w:rsid w:val="00B5208E"/>
    <w:rsid w:val="00B57470"/>
    <w:rsid w:val="00B61254"/>
    <w:rsid w:val="00BA47F4"/>
    <w:rsid w:val="00BB1B19"/>
    <w:rsid w:val="00BC349C"/>
    <w:rsid w:val="00BD0924"/>
    <w:rsid w:val="00BE6429"/>
    <w:rsid w:val="00C17C5D"/>
    <w:rsid w:val="00C245EE"/>
    <w:rsid w:val="00C36670"/>
    <w:rsid w:val="00C44220"/>
    <w:rsid w:val="00C60A81"/>
    <w:rsid w:val="00C646FA"/>
    <w:rsid w:val="00C77287"/>
    <w:rsid w:val="00CA1993"/>
    <w:rsid w:val="00CA3908"/>
    <w:rsid w:val="00CA3B5B"/>
    <w:rsid w:val="00CA5FCB"/>
    <w:rsid w:val="00D17E73"/>
    <w:rsid w:val="00D21EBB"/>
    <w:rsid w:val="00D356B3"/>
    <w:rsid w:val="00D61464"/>
    <w:rsid w:val="00D87235"/>
    <w:rsid w:val="00D94F83"/>
    <w:rsid w:val="00DB6ECE"/>
    <w:rsid w:val="00DE171B"/>
    <w:rsid w:val="00E05B74"/>
    <w:rsid w:val="00E05BBD"/>
    <w:rsid w:val="00E3682E"/>
    <w:rsid w:val="00E71279"/>
    <w:rsid w:val="00E820A0"/>
    <w:rsid w:val="00E902CC"/>
    <w:rsid w:val="00EE7778"/>
    <w:rsid w:val="00EF328A"/>
    <w:rsid w:val="00F00754"/>
    <w:rsid w:val="00F11DE2"/>
    <w:rsid w:val="00F3436C"/>
    <w:rsid w:val="00F44F38"/>
    <w:rsid w:val="00F6187B"/>
    <w:rsid w:val="00F80FAF"/>
    <w:rsid w:val="00F82C35"/>
    <w:rsid w:val="00FD6249"/>
    <w:rsid w:val="00FE64FB"/>
    <w:rsid w:val="00FF10A9"/>
    <w:rsid w:val="00FF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495"/>
    <w:pPr>
      <w:ind w:left="720"/>
      <w:contextualSpacing/>
    </w:pPr>
  </w:style>
  <w:style w:type="table" w:styleId="a4">
    <w:name w:val="Table Grid"/>
    <w:basedOn w:val="a1"/>
    <w:uiPriority w:val="39"/>
    <w:rsid w:val="007F2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256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566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536612"/>
    <w:pPr>
      <w:spacing w:after="0" w:line="240" w:lineRule="auto"/>
    </w:pPr>
  </w:style>
  <w:style w:type="table" w:customStyle="1" w:styleId="TableGrid">
    <w:name w:val="TableGrid"/>
    <w:rsid w:val="00F0075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le">
    <w:name w:val="Title!Название НПА"/>
    <w:basedOn w:val="a"/>
    <w:rsid w:val="00611960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onsplusnormal">
    <w:name w:val="consplusnormal"/>
    <w:basedOn w:val="a"/>
    <w:rsid w:val="00611960"/>
    <w:pPr>
      <w:spacing w:before="100" w:beforeAutospacing="1" w:after="100" w:afterAutospacing="1"/>
      <w:ind w:firstLine="567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495"/>
    <w:pPr>
      <w:ind w:left="720"/>
      <w:contextualSpacing/>
    </w:pPr>
  </w:style>
  <w:style w:type="table" w:styleId="a4">
    <w:name w:val="Table Grid"/>
    <w:basedOn w:val="a1"/>
    <w:uiPriority w:val="39"/>
    <w:rsid w:val="007F2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256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566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536612"/>
    <w:pPr>
      <w:spacing w:after="0" w:line="240" w:lineRule="auto"/>
    </w:pPr>
  </w:style>
  <w:style w:type="table" w:customStyle="1" w:styleId="TableGrid">
    <w:name w:val="TableGrid"/>
    <w:rsid w:val="00F0075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le">
    <w:name w:val="Title!Название НПА"/>
    <w:basedOn w:val="a"/>
    <w:rsid w:val="00611960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onsplusnormal">
    <w:name w:val="consplusnormal"/>
    <w:basedOn w:val="a"/>
    <w:rsid w:val="00611960"/>
    <w:pPr>
      <w:spacing w:before="100" w:beforeAutospacing="1" w:after="100" w:afterAutospacing="1"/>
      <w:ind w:firstLine="5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3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E60CB-3334-4B59-A4ED-4A34ECA3E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7</Pages>
  <Words>1496</Words>
  <Characters>8529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Мишина</dc:creator>
  <cp:lastModifiedBy>User</cp:lastModifiedBy>
  <cp:revision>97</cp:revision>
  <cp:lastPrinted>2022-07-01T09:45:00Z</cp:lastPrinted>
  <dcterms:created xsi:type="dcterms:W3CDTF">2016-12-21T08:48:00Z</dcterms:created>
  <dcterms:modified xsi:type="dcterms:W3CDTF">2022-07-04T07:58:00Z</dcterms:modified>
</cp:coreProperties>
</file>