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</w:t>
      </w:r>
    </w:p>
    <w:p w:rsidR="00090D95" w:rsidRPr="004E2A98" w:rsidRDefault="00090D95" w:rsidP="004E2A98">
      <w:pPr>
        <w:jc w:val="center"/>
        <w:rPr>
          <w:b/>
          <w:sz w:val="36"/>
          <w:szCs w:val="36"/>
        </w:rPr>
      </w:pPr>
      <w:r w:rsidRPr="00F3110C">
        <w:rPr>
          <w:sz w:val="20"/>
          <w:szCs w:val="20"/>
        </w:rPr>
        <w:t xml:space="preserve">397131,с. Алешки, ул. Советская,  1, тел. тел./факс 8(47347)64-5-16, эл. почта: </w:t>
      </w:r>
      <w:hyperlink r:id="rId5" w:history="1">
        <w:r w:rsidRPr="000849DF">
          <w:rPr>
            <w:rStyle w:val="a6"/>
            <w:sz w:val="20"/>
            <w:szCs w:val="20"/>
            <w:lang w:val="en-US"/>
          </w:rPr>
          <w:t>aleshkov</w:t>
        </w:r>
        <w:r w:rsidRPr="000849DF">
          <w:rPr>
            <w:rStyle w:val="a6"/>
            <w:sz w:val="20"/>
            <w:szCs w:val="20"/>
          </w:rPr>
          <w:t>.</w:t>
        </w:r>
        <w:r w:rsidRPr="000849DF">
          <w:rPr>
            <w:rStyle w:val="a6"/>
            <w:sz w:val="20"/>
            <w:szCs w:val="20"/>
            <w:lang w:val="en-US"/>
          </w:rPr>
          <w:t>ternov</w:t>
        </w:r>
        <w:r w:rsidRPr="000849DF">
          <w:rPr>
            <w:rStyle w:val="a6"/>
            <w:sz w:val="20"/>
            <w:szCs w:val="20"/>
          </w:rPr>
          <w:t>@</w:t>
        </w:r>
        <w:r w:rsidRPr="000849DF">
          <w:rPr>
            <w:rStyle w:val="a6"/>
            <w:sz w:val="20"/>
            <w:szCs w:val="20"/>
            <w:lang w:val="en-US"/>
          </w:rPr>
          <w:t>govvrn</w:t>
        </w:r>
        <w:r w:rsidRPr="000849DF">
          <w:rPr>
            <w:rStyle w:val="a6"/>
            <w:sz w:val="20"/>
            <w:szCs w:val="20"/>
          </w:rPr>
          <w:t>.</w:t>
        </w:r>
        <w:proofErr w:type="spellStart"/>
        <w:r w:rsidRPr="000849DF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Pr="00F3110C">
        <w:rPr>
          <w:sz w:val="20"/>
          <w:szCs w:val="20"/>
        </w:rPr>
        <w:t>, ОГРН 1023600612617, ИНН 3630001249 КПП 363001001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0D95" w:rsidTr="00090D95">
        <w:tc>
          <w:tcPr>
            <w:tcW w:w="4785" w:type="dxa"/>
          </w:tcPr>
          <w:p w:rsidR="00090D95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на №2-1</w:t>
            </w:r>
            <w:r>
              <w:rPr>
                <w:b/>
                <w:sz w:val="28"/>
                <w:szCs w:val="28"/>
              </w:rPr>
              <w:t>9-2024/28-24-20200042</w:t>
            </w:r>
            <w:r w:rsidRPr="004E2A98">
              <w:rPr>
                <w:b/>
                <w:sz w:val="28"/>
                <w:szCs w:val="28"/>
              </w:rPr>
              <w:t xml:space="preserve"> </w:t>
            </w:r>
          </w:p>
          <w:p w:rsidR="00090D95" w:rsidRDefault="00090D95" w:rsidP="004E2A98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04</w:t>
            </w:r>
            <w:r w:rsidRPr="004E2A9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 xml:space="preserve">9.2024 </w:t>
            </w:r>
            <w:r w:rsidRPr="004E2A98">
              <w:rPr>
                <w:b/>
                <w:sz w:val="28"/>
                <w:szCs w:val="28"/>
              </w:rPr>
              <w:t xml:space="preserve">г.     </w:t>
            </w:r>
          </w:p>
          <w:p w:rsidR="00090D95" w:rsidRDefault="00090D95" w:rsidP="006C4E44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исх. </w:t>
            </w:r>
            <w:r w:rsidRPr="001E1470">
              <w:rPr>
                <w:b/>
                <w:sz w:val="28"/>
                <w:szCs w:val="28"/>
              </w:rPr>
              <w:t xml:space="preserve">№ </w:t>
            </w:r>
            <w:r w:rsidR="002227E5">
              <w:rPr>
                <w:b/>
                <w:sz w:val="28"/>
                <w:szCs w:val="28"/>
              </w:rPr>
              <w:t>0</w:t>
            </w:r>
            <w:r w:rsidR="006C4E4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2A98">
              <w:rPr>
                <w:b/>
                <w:sz w:val="28"/>
                <w:szCs w:val="28"/>
              </w:rPr>
              <w:t xml:space="preserve">от </w:t>
            </w:r>
            <w:r w:rsidR="002227E5">
              <w:rPr>
                <w:b/>
                <w:sz w:val="28"/>
                <w:szCs w:val="28"/>
              </w:rPr>
              <w:t>09</w:t>
            </w:r>
            <w:r w:rsidRPr="004E2A98">
              <w:rPr>
                <w:b/>
                <w:sz w:val="28"/>
                <w:szCs w:val="28"/>
              </w:rPr>
              <w:t>.</w:t>
            </w:r>
            <w:r w:rsidR="002227E5">
              <w:rPr>
                <w:b/>
                <w:sz w:val="28"/>
                <w:szCs w:val="28"/>
              </w:rPr>
              <w:t>01.2025</w:t>
            </w:r>
            <w:r w:rsidRPr="004E2A98">
              <w:rPr>
                <w:b/>
                <w:sz w:val="28"/>
                <w:szCs w:val="28"/>
              </w:rPr>
              <w:t xml:space="preserve"> г.</w:t>
            </w:r>
            <w:r w:rsidRPr="004E2A98">
              <w:rPr>
                <w:b/>
                <w:sz w:val="36"/>
                <w:szCs w:val="36"/>
              </w:rPr>
              <w:t xml:space="preserve">            </w:t>
            </w:r>
          </w:p>
        </w:tc>
        <w:tc>
          <w:tcPr>
            <w:tcW w:w="4786" w:type="dxa"/>
          </w:tcPr>
          <w:p w:rsidR="00090D95" w:rsidRPr="004E2A98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Прокуратура Терновского района</w:t>
            </w:r>
          </w:p>
          <w:p w:rsidR="00090D95" w:rsidRPr="004E2A98" w:rsidRDefault="00090D95" w:rsidP="00090D95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90D95" w:rsidRDefault="00090D95" w:rsidP="004E2A98">
            <w:pPr>
              <w:tabs>
                <w:tab w:val="left" w:pos="6720"/>
              </w:tabs>
              <w:rPr>
                <w:b/>
                <w:sz w:val="28"/>
                <w:szCs w:val="28"/>
              </w:rPr>
            </w:pPr>
          </w:p>
        </w:tc>
      </w:tr>
    </w:tbl>
    <w:p w:rsidR="00090D95" w:rsidRDefault="00090D95" w:rsidP="004E2A98">
      <w:pPr>
        <w:tabs>
          <w:tab w:val="left" w:pos="6720"/>
        </w:tabs>
        <w:rPr>
          <w:b/>
          <w:sz w:val="28"/>
          <w:szCs w:val="28"/>
        </w:rPr>
      </w:pP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проведенных проверок индивидуальных предпринимателей  и юридических лиц </w:t>
      </w:r>
    </w:p>
    <w:p w:rsidR="00064B9C" w:rsidRDefault="002227E5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064B9C">
        <w:rPr>
          <w:b/>
          <w:sz w:val="28"/>
          <w:szCs w:val="28"/>
        </w:rPr>
        <w:t xml:space="preserve"> полугодие 202</w:t>
      </w:r>
      <w:r>
        <w:rPr>
          <w:b/>
          <w:sz w:val="28"/>
          <w:szCs w:val="28"/>
        </w:rPr>
        <w:t>4</w:t>
      </w:r>
      <w:r w:rsidR="00064B9C">
        <w:rPr>
          <w:b/>
          <w:sz w:val="28"/>
          <w:szCs w:val="28"/>
        </w:rPr>
        <w:t xml:space="preserve"> года.</w:t>
      </w:r>
    </w:p>
    <w:p w:rsidR="00064B9C" w:rsidRDefault="00064B9C" w:rsidP="004E2A98">
      <w:pPr>
        <w:tabs>
          <w:tab w:val="left" w:pos="6720"/>
        </w:tabs>
        <w:rPr>
          <w:b/>
          <w:sz w:val="28"/>
          <w:szCs w:val="28"/>
        </w:rPr>
      </w:pPr>
    </w:p>
    <w:p w:rsidR="004E2A98" w:rsidRPr="00FC73DE" w:rsidRDefault="004E2A98" w:rsidP="00064B9C">
      <w:pPr>
        <w:spacing w:line="360" w:lineRule="auto"/>
        <w:ind w:firstLine="708"/>
        <w:rPr>
          <w:sz w:val="28"/>
          <w:szCs w:val="28"/>
        </w:rPr>
      </w:pPr>
      <w:r w:rsidRPr="00FC73DE">
        <w:rPr>
          <w:sz w:val="28"/>
          <w:szCs w:val="28"/>
        </w:rPr>
        <w:t>В</w:t>
      </w:r>
      <w:r w:rsidR="002227E5">
        <w:rPr>
          <w:sz w:val="28"/>
          <w:szCs w:val="28"/>
        </w:rPr>
        <w:t>о</w:t>
      </w:r>
      <w:r w:rsidRPr="00FC73DE">
        <w:rPr>
          <w:sz w:val="28"/>
          <w:szCs w:val="28"/>
        </w:rPr>
        <w:t xml:space="preserve"> </w:t>
      </w:r>
      <w:r w:rsidR="008817C8" w:rsidRPr="00FC73DE">
        <w:rPr>
          <w:sz w:val="28"/>
          <w:szCs w:val="28"/>
          <w:lang w:val="en-US"/>
        </w:rPr>
        <w:t>I</w:t>
      </w:r>
      <w:r w:rsidR="002227E5" w:rsidRPr="00FC73DE">
        <w:rPr>
          <w:sz w:val="28"/>
          <w:szCs w:val="28"/>
          <w:lang w:val="en-US"/>
        </w:rPr>
        <w:t>I</w:t>
      </w:r>
      <w:r w:rsidR="001A6128" w:rsidRPr="00FC73DE">
        <w:rPr>
          <w:sz w:val="28"/>
          <w:szCs w:val="28"/>
        </w:rPr>
        <w:t xml:space="preserve"> полугодии</w:t>
      </w:r>
      <w:r w:rsidR="00EF0A71" w:rsidRPr="00FC73DE">
        <w:rPr>
          <w:sz w:val="28"/>
          <w:szCs w:val="28"/>
        </w:rPr>
        <w:t xml:space="preserve"> </w:t>
      </w:r>
      <w:r w:rsidR="00E247C6" w:rsidRPr="00FC73DE">
        <w:rPr>
          <w:sz w:val="28"/>
          <w:szCs w:val="28"/>
        </w:rPr>
        <w:t>202</w:t>
      </w:r>
      <w:r w:rsidR="00090D95" w:rsidRPr="00FC73DE">
        <w:rPr>
          <w:sz w:val="28"/>
          <w:szCs w:val="28"/>
        </w:rPr>
        <w:t>4</w:t>
      </w:r>
      <w:r w:rsidRPr="00FC73DE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501BC" w:rsidP="00064B9C">
      <w:pPr>
        <w:spacing w:line="360" w:lineRule="auto"/>
        <w:ind w:firstLine="708"/>
        <w:rPr>
          <w:b/>
        </w:rPr>
      </w:pPr>
      <w:r w:rsidRPr="00FC73DE">
        <w:rPr>
          <w:sz w:val="28"/>
          <w:szCs w:val="28"/>
        </w:rPr>
        <w:t>О</w:t>
      </w:r>
      <w:r w:rsidRPr="004501BC">
        <w:rPr>
          <w:sz w:val="28"/>
          <w:szCs w:val="28"/>
        </w:rPr>
        <w:t>тсутствие проверочных мероприятий объясняется действующим мораторием на проведение муниципального контроля, который введен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контроля».</w:t>
      </w:r>
      <w:r w:rsidRPr="004501BC">
        <w:rPr>
          <w:sz w:val="28"/>
          <w:szCs w:val="28"/>
        </w:rPr>
        <w:br/>
      </w:r>
      <w:r w:rsidRPr="004501BC">
        <w:rPr>
          <w:rFonts w:ascii="Arial" w:hAnsi="Arial" w:cs="Arial"/>
          <w:color w:val="505458"/>
          <w:sz w:val="21"/>
          <w:szCs w:val="21"/>
        </w:rPr>
        <w:br/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090D95" w:rsidP="00064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2A98" w:rsidRPr="004E2A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2A98" w:rsidRPr="004E2A98">
        <w:rPr>
          <w:sz w:val="28"/>
          <w:szCs w:val="28"/>
        </w:rPr>
        <w:t xml:space="preserve">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064B9C">
      <w:pPr>
        <w:spacing w:line="360" w:lineRule="auto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 xml:space="preserve">Н.А. </w:t>
      </w:r>
      <w:r w:rsidR="00090D95">
        <w:rPr>
          <w:sz w:val="28"/>
          <w:szCs w:val="28"/>
        </w:rPr>
        <w:t>Савельева</w:t>
      </w:r>
    </w:p>
    <w:p w:rsidR="004E2A98" w:rsidRPr="004E2A98" w:rsidRDefault="004E2A98" w:rsidP="00064B9C">
      <w:pPr>
        <w:spacing w:line="360" w:lineRule="auto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4501BC" w:rsidRDefault="004501B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064B9C" w:rsidRDefault="00064B9C" w:rsidP="00064B9C">
      <w:pPr>
        <w:tabs>
          <w:tab w:val="left" w:pos="6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проверках индивидуальных предприн</w:t>
      </w:r>
      <w:r w:rsidR="00440E6A">
        <w:rPr>
          <w:b/>
          <w:sz w:val="28"/>
          <w:szCs w:val="28"/>
        </w:rPr>
        <w:t>имателей  и юридических лиц за 2</w:t>
      </w:r>
      <w:r>
        <w:rPr>
          <w:b/>
          <w:sz w:val="28"/>
          <w:szCs w:val="28"/>
        </w:rPr>
        <w:t xml:space="preserve"> полугодие 2024 года.</w:t>
      </w:r>
    </w:p>
    <w:p w:rsidR="00064B9C" w:rsidRDefault="00064B9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tbl>
      <w:tblPr>
        <w:tblStyle w:val="a5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809"/>
        <w:gridCol w:w="6946"/>
        <w:gridCol w:w="816"/>
      </w:tblGrid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 w:rsidRPr="00FC73DE">
              <w:t>Проведено проверок (юр. лиц и ИП)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>
              <w:t xml:space="preserve">         в</w:t>
            </w:r>
            <w:r w:rsidRPr="00FC73DE">
              <w:t xml:space="preserve"> том числе в отношении малого и среднего бизнеса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 w:rsidRPr="00FC73DE">
              <w:t>Из них внеплановых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8755" w:type="dxa"/>
            <w:gridSpan w:val="2"/>
          </w:tcPr>
          <w:p w:rsidR="00064B9C" w:rsidRPr="00FC73DE" w:rsidRDefault="00064B9C" w:rsidP="00064B9C">
            <w:pPr>
              <w:jc w:val="both"/>
            </w:pPr>
            <w:r>
              <w:t xml:space="preserve">         в</w:t>
            </w:r>
            <w:r w:rsidRPr="00FC73DE">
              <w:t xml:space="preserve"> том числе в отношении малого и среднего бизнеса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70"/>
        </w:trPr>
        <w:tc>
          <w:tcPr>
            <w:tcW w:w="1809" w:type="dxa"/>
            <w:vMerge w:val="restart"/>
          </w:tcPr>
          <w:p w:rsidR="00064B9C" w:rsidRPr="00FC73DE" w:rsidRDefault="00064B9C" w:rsidP="00064B9C">
            <w:pPr>
              <w:jc w:val="both"/>
            </w:pPr>
            <w:r w:rsidRPr="00FC73DE">
              <w:t>По результатам проверок</w:t>
            </w:r>
          </w:p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Выдано предписаний 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55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270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rPr>
          <w:trHeight w:val="322"/>
        </w:trPr>
        <w:tc>
          <w:tcPr>
            <w:tcW w:w="1809" w:type="dxa"/>
            <w:vMerge/>
          </w:tcPr>
          <w:p w:rsidR="00064B9C" w:rsidRPr="00FC73DE" w:rsidRDefault="00064B9C" w:rsidP="00064B9C">
            <w:pPr>
              <w:jc w:val="both"/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>Привлечено 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Привлечено </w:t>
            </w:r>
            <w:r>
              <w:t xml:space="preserve">юр. </w:t>
            </w:r>
            <w:r w:rsidRPr="00FC73DE">
              <w:t>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>Привлечено лиц к административной ответственности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B44738" w:rsidRDefault="00064B9C" w:rsidP="00064B9C">
            <w:pPr>
              <w:jc w:val="both"/>
            </w:pPr>
            <w:r w:rsidRPr="00B44738">
              <w:t>Принято решение о приостановлении деятельности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064B9C" w:rsidRDefault="00064B9C" w:rsidP="00064B9C">
            <w:pPr>
              <w:jc w:val="both"/>
            </w:pPr>
            <w:r w:rsidRPr="00064B9C">
              <w:t>Отозвано лицензий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Из них: по внеплановым проверкам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64B9C" w:rsidTr="00064B9C">
        <w:tc>
          <w:tcPr>
            <w:tcW w:w="1809" w:type="dxa"/>
            <w:vMerge/>
          </w:tcPr>
          <w:p w:rsidR="00064B9C" w:rsidRDefault="00064B9C" w:rsidP="00064B9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064B9C" w:rsidRPr="00FC73DE" w:rsidRDefault="00064B9C" w:rsidP="00064B9C">
            <w:pPr>
              <w:jc w:val="both"/>
            </w:pPr>
            <w:r w:rsidRPr="00FC73DE">
              <w:t xml:space="preserve">  В </w:t>
            </w:r>
            <w:proofErr w:type="spellStart"/>
            <w:r w:rsidRPr="00FC73DE">
              <w:t>т.ч</w:t>
            </w:r>
            <w:proofErr w:type="spellEnd"/>
            <w:r w:rsidRPr="00FC73DE">
              <w:t xml:space="preserve">. </w:t>
            </w:r>
            <w:proofErr w:type="gramStart"/>
            <w:r w:rsidRPr="00FC73DE">
              <w:t>согласованных</w:t>
            </w:r>
            <w:proofErr w:type="gramEnd"/>
            <w:r w:rsidRPr="00FC73DE">
              <w:t xml:space="preserve"> с прокурором</w:t>
            </w:r>
          </w:p>
        </w:tc>
        <w:tc>
          <w:tcPr>
            <w:tcW w:w="816" w:type="dxa"/>
          </w:tcPr>
          <w:p w:rsidR="00064B9C" w:rsidRDefault="00064B9C" w:rsidP="00064B9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64B9C" w:rsidRDefault="00064B9C" w:rsidP="004501BC">
      <w:pPr>
        <w:shd w:val="clear" w:color="auto" w:fill="FFFFFF"/>
        <w:spacing w:line="210" w:lineRule="atLeast"/>
        <w:rPr>
          <w:rFonts w:ascii="Arial" w:hAnsi="Arial" w:cs="Arial"/>
          <w:color w:val="505458"/>
          <w:sz w:val="21"/>
          <w:szCs w:val="21"/>
        </w:rPr>
      </w:pPr>
    </w:p>
    <w:sectPr w:rsidR="00064B9C" w:rsidSect="00090D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064B9C"/>
    <w:rsid w:val="00090D95"/>
    <w:rsid w:val="000A1357"/>
    <w:rsid w:val="001A6128"/>
    <w:rsid w:val="001E1470"/>
    <w:rsid w:val="002227E5"/>
    <w:rsid w:val="002C71D1"/>
    <w:rsid w:val="002E0F9A"/>
    <w:rsid w:val="003F7A76"/>
    <w:rsid w:val="004122D7"/>
    <w:rsid w:val="00440E6A"/>
    <w:rsid w:val="004501BC"/>
    <w:rsid w:val="004E2A98"/>
    <w:rsid w:val="00507E4E"/>
    <w:rsid w:val="00593870"/>
    <w:rsid w:val="006931C2"/>
    <w:rsid w:val="006C4E44"/>
    <w:rsid w:val="007873AA"/>
    <w:rsid w:val="007A212F"/>
    <w:rsid w:val="007B700D"/>
    <w:rsid w:val="0084516B"/>
    <w:rsid w:val="008817C8"/>
    <w:rsid w:val="008D60D9"/>
    <w:rsid w:val="00923A3A"/>
    <w:rsid w:val="009D174E"/>
    <w:rsid w:val="00A66447"/>
    <w:rsid w:val="00B17A47"/>
    <w:rsid w:val="00B44738"/>
    <w:rsid w:val="00BC09C8"/>
    <w:rsid w:val="00C340F5"/>
    <w:rsid w:val="00E247C6"/>
    <w:rsid w:val="00EA2D6B"/>
    <w:rsid w:val="00EF0A71"/>
    <w:rsid w:val="00F14D81"/>
    <w:rsid w:val="00F27634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0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0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hkov.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38</cp:revision>
  <cp:lastPrinted>2025-01-15T05:17:00Z</cp:lastPrinted>
  <dcterms:created xsi:type="dcterms:W3CDTF">2015-12-22T07:22:00Z</dcterms:created>
  <dcterms:modified xsi:type="dcterms:W3CDTF">2025-01-15T05:26:00Z</dcterms:modified>
</cp:coreProperties>
</file>